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2" w:type="dxa"/>
        <w:tblInd w:w="108" w:type="dxa"/>
        <w:tblLook w:val="01E0"/>
      </w:tblPr>
      <w:tblGrid>
        <w:gridCol w:w="3402"/>
        <w:gridCol w:w="5670"/>
      </w:tblGrid>
      <w:tr w:rsidR="0077679B" w:rsidRPr="00B645EB" w:rsidTr="00863EEB">
        <w:trPr>
          <w:trHeight w:val="709"/>
        </w:trPr>
        <w:tc>
          <w:tcPr>
            <w:tcW w:w="3402" w:type="dxa"/>
          </w:tcPr>
          <w:p w:rsidR="0077679B" w:rsidRPr="00B645EB" w:rsidRDefault="0077679B" w:rsidP="00B645EB">
            <w:pPr>
              <w:tabs>
                <w:tab w:val="left" w:pos="450"/>
                <w:tab w:val="center" w:pos="1382"/>
                <w:tab w:val="center" w:pos="4320"/>
                <w:tab w:val="right" w:pos="8640"/>
              </w:tabs>
              <w:spacing w:after="0" w:line="240" w:lineRule="auto"/>
              <w:ind w:right="-144"/>
              <w:jc w:val="center"/>
              <w:rPr>
                <w:rFonts w:ascii="Times New Roman" w:hAnsi="Times New Roman" w:cs="Times New Roman"/>
                <w:b/>
                <w:spacing w:val="-3"/>
                <w:sz w:val="26"/>
                <w:szCs w:val="26"/>
                <w:lang w:val="nl-NL"/>
              </w:rPr>
            </w:pPr>
            <w:r w:rsidRPr="00B645EB">
              <w:rPr>
                <w:rFonts w:ascii="Times New Roman" w:hAnsi="Times New Roman" w:cs="Times New Roman"/>
                <w:b/>
                <w:spacing w:val="-3"/>
                <w:sz w:val="26"/>
                <w:szCs w:val="26"/>
                <w:lang w:val="nl-NL"/>
              </w:rPr>
              <w:t>BỘ TÀI CHÍNH</w:t>
            </w:r>
          </w:p>
          <w:p w:rsidR="0077679B" w:rsidRPr="00BE3D3C" w:rsidRDefault="000200DF" w:rsidP="00B645EB">
            <w:pPr>
              <w:tabs>
                <w:tab w:val="left" w:pos="1239"/>
                <w:tab w:val="center" w:pos="1962"/>
                <w:tab w:val="center" w:pos="4320"/>
                <w:tab w:val="right" w:pos="8640"/>
              </w:tabs>
              <w:spacing w:after="0" w:line="240" w:lineRule="auto"/>
              <w:ind w:right="-144" w:firstLine="851"/>
              <w:jc w:val="center"/>
              <w:rPr>
                <w:rFonts w:ascii="Times New Roman" w:hAnsi="Times New Roman" w:cs="Times New Roman"/>
                <w:spacing w:val="-3"/>
                <w:sz w:val="28"/>
                <w:szCs w:val="28"/>
                <w:lang w:val="nl-NL"/>
              </w:rPr>
            </w:pPr>
            <w:r w:rsidRPr="000200DF">
              <w:rPr>
                <w:noProof/>
              </w:rPr>
              <w:pict>
                <v:line id="Straight Connector 3" o:spid="_x0000_s1026" style="position:absolute;left:0;text-align:left;flip:y;z-index:251661312;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64.7pt,2.75pt" to="107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"/>
              </w:pict>
            </w:r>
          </w:p>
          <w:p w:rsidR="0077679B" w:rsidRPr="00BE3D3C" w:rsidRDefault="0077679B" w:rsidP="00B645EB">
            <w:pPr>
              <w:tabs>
                <w:tab w:val="left" w:pos="1239"/>
                <w:tab w:val="center" w:pos="1962"/>
                <w:tab w:val="center" w:pos="4320"/>
                <w:tab w:val="right" w:pos="8640"/>
              </w:tabs>
              <w:spacing w:after="0" w:line="240" w:lineRule="auto"/>
              <w:ind w:right="-144" w:firstLine="851"/>
              <w:jc w:val="center"/>
              <w:rPr>
                <w:rFonts w:ascii="Times New Roman" w:hAnsi="Times New Roman" w:cs="Times New Roman"/>
                <w:spacing w:val="-3"/>
                <w:sz w:val="28"/>
                <w:szCs w:val="28"/>
                <w:lang w:val="nl-NL"/>
              </w:rPr>
            </w:pPr>
          </w:p>
        </w:tc>
        <w:tc>
          <w:tcPr>
            <w:tcW w:w="5670" w:type="dxa"/>
            <w:hideMark/>
          </w:tcPr>
          <w:p w:rsidR="0077679B" w:rsidRPr="00B645EB" w:rsidRDefault="0077679B" w:rsidP="00AF5D70">
            <w:pPr>
              <w:tabs>
                <w:tab w:val="center" w:pos="4320"/>
                <w:tab w:val="right" w:pos="8640"/>
              </w:tabs>
              <w:spacing w:after="0" w:line="240" w:lineRule="auto"/>
              <w:ind w:right="-144" w:firstLine="34"/>
              <w:jc w:val="center"/>
              <w:rPr>
                <w:rFonts w:ascii="Times New Roman" w:hAnsi="Times New Roman" w:cs="Times New Roman"/>
                <w:b/>
                <w:spacing w:val="-3"/>
                <w:sz w:val="26"/>
                <w:szCs w:val="26"/>
                <w:lang w:val="nl-NL"/>
              </w:rPr>
            </w:pPr>
            <w:r w:rsidRPr="00B645EB">
              <w:rPr>
                <w:rFonts w:ascii="Times New Roman" w:hAnsi="Times New Roman" w:cs="Times New Roman"/>
                <w:b/>
                <w:spacing w:val="-3"/>
                <w:sz w:val="26"/>
                <w:szCs w:val="26"/>
                <w:lang w:val="nl-NL"/>
              </w:rPr>
              <w:t>CỘNG HÒA XÃ HỘI CHỦ NGHĨA VIỆT NAM</w:t>
            </w:r>
          </w:p>
          <w:p w:rsidR="0077679B" w:rsidRPr="00B645EB" w:rsidRDefault="000200DF" w:rsidP="00B645EB">
            <w:pPr>
              <w:tabs>
                <w:tab w:val="center" w:pos="4145"/>
                <w:tab w:val="left" w:pos="5562"/>
                <w:tab w:val="left" w:pos="5704"/>
                <w:tab w:val="right" w:pos="8640"/>
              </w:tabs>
              <w:spacing w:after="0" w:line="240" w:lineRule="auto"/>
              <w:ind w:right="-144" w:firstLine="34"/>
              <w:jc w:val="center"/>
              <w:rPr>
                <w:rFonts w:ascii="Times New Roman" w:hAnsi="Times New Roman" w:cs="Times New Roman"/>
                <w:spacing w:val="-3"/>
                <w:sz w:val="28"/>
                <w:szCs w:val="28"/>
                <w:lang w:val="nl-NL"/>
              </w:rPr>
            </w:pPr>
            <w:r w:rsidRPr="000200DF">
              <w:rPr>
                <w:noProof/>
              </w:rPr>
              <w:pict>
                <v:line id="Straight Connector 2" o:spid="_x0000_s1028" style="position:absolute;left:0;text-align:left;z-index:251660288;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68.55pt,19.05pt" to="213.1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"/>
              </w:pict>
            </w:r>
            <w:r w:rsidR="0077679B" w:rsidRPr="00B645EB">
              <w:rPr>
                <w:rFonts w:ascii="Times New Roman" w:hAnsi="Times New Roman" w:cs="Times New Roman"/>
                <w:b/>
                <w:spacing w:val="-3"/>
                <w:sz w:val="28"/>
                <w:szCs w:val="28"/>
                <w:lang w:val="nl-NL"/>
              </w:rPr>
              <w:t>Độc lập - Tự do - Hạnh phúc</w:t>
            </w:r>
          </w:p>
        </w:tc>
      </w:tr>
      <w:tr w:rsidR="0077679B" w:rsidRPr="00BE3D3C" w:rsidTr="00863EEB">
        <w:tc>
          <w:tcPr>
            <w:tcW w:w="3402" w:type="dxa"/>
            <w:vAlign w:val="center"/>
            <w:hideMark/>
          </w:tcPr>
          <w:p w:rsidR="0077679B" w:rsidRPr="00B645EB" w:rsidRDefault="0077679B" w:rsidP="00B645EB">
            <w:pPr>
              <w:spacing w:after="0" w:line="240" w:lineRule="auto"/>
              <w:ind w:right="-144"/>
              <w:contextualSpacing/>
              <w:jc w:val="center"/>
              <w:rPr>
                <w:rFonts w:ascii="Times New Roman" w:hAnsi="Times New Roman" w:cs="Times New Roman"/>
                <w:spacing w:val="-3"/>
                <w:sz w:val="26"/>
                <w:szCs w:val="26"/>
                <w:lang w:val="nl-NL"/>
              </w:rPr>
            </w:pPr>
          </w:p>
        </w:tc>
        <w:tc>
          <w:tcPr>
            <w:tcW w:w="5670" w:type="dxa"/>
            <w:vAlign w:val="center"/>
            <w:hideMark/>
          </w:tcPr>
          <w:p w:rsidR="0077679B" w:rsidRPr="00BE3D3C" w:rsidRDefault="0077679B" w:rsidP="00781B30">
            <w:pPr>
              <w:tabs>
                <w:tab w:val="center" w:pos="4320"/>
                <w:tab w:val="right" w:pos="8640"/>
              </w:tabs>
              <w:spacing w:after="0" w:line="240" w:lineRule="auto"/>
              <w:ind w:right="-144" w:firstLine="34"/>
              <w:jc w:val="center"/>
              <w:rPr>
                <w:rFonts w:ascii="Times New Roman" w:hAnsi="Times New Roman" w:cs="Times New Roman"/>
                <w:b/>
                <w:spacing w:val="-3"/>
                <w:sz w:val="28"/>
                <w:szCs w:val="28"/>
                <w:lang w:val="nl-NL"/>
              </w:rPr>
            </w:pPr>
            <w:r w:rsidRPr="00BE3D3C">
              <w:rPr>
                <w:rFonts w:ascii="Times New Roman" w:hAnsi="Times New Roman" w:cs="Times New Roman"/>
                <w:i/>
                <w:spacing w:val="-3"/>
                <w:sz w:val="28"/>
                <w:szCs w:val="28"/>
                <w:lang w:val="nl-NL"/>
              </w:rPr>
              <w:t xml:space="preserve">Hà Nội, ngày      tháng </w:t>
            </w:r>
            <w:r w:rsidR="00781B30">
              <w:rPr>
                <w:rFonts w:ascii="Times New Roman" w:hAnsi="Times New Roman" w:cs="Times New Roman"/>
                <w:i/>
                <w:spacing w:val="-3"/>
                <w:sz w:val="28"/>
                <w:szCs w:val="28"/>
                <w:lang w:val="nl-NL"/>
              </w:rPr>
              <w:t>5</w:t>
            </w:r>
            <w:r w:rsidRPr="00BE3D3C">
              <w:rPr>
                <w:rFonts w:ascii="Times New Roman" w:hAnsi="Times New Roman" w:cs="Times New Roman"/>
                <w:i/>
                <w:spacing w:val="-3"/>
                <w:sz w:val="28"/>
                <w:szCs w:val="28"/>
                <w:lang w:val="nl-NL"/>
              </w:rPr>
              <w:t xml:space="preserve"> năm 2025</w:t>
            </w:r>
          </w:p>
        </w:tc>
      </w:tr>
    </w:tbl>
    <w:p w:rsidR="00F926AE" w:rsidRDefault="00F926AE" w:rsidP="008B11E4">
      <w:pPr>
        <w:spacing w:after="120" w:line="240" w:lineRule="auto"/>
        <w:ind w:right="-142"/>
        <w:jc w:val="center"/>
        <w:rPr>
          <w:rFonts w:ascii="Times New Roman" w:hAnsi="Times New Roman" w:cs="Times New Roman"/>
          <w:b/>
          <w:spacing w:val="-3"/>
          <w:sz w:val="28"/>
          <w:szCs w:val="28"/>
          <w:lang w:val="fr-FR"/>
        </w:rPr>
      </w:pPr>
    </w:p>
    <w:p w:rsidR="0077679B" w:rsidRDefault="008B11E4" w:rsidP="008B11E4">
      <w:pPr>
        <w:spacing w:after="0" w:line="264" w:lineRule="auto"/>
        <w:jc w:val="center"/>
        <w:rPr>
          <w:rFonts w:ascii="Times New Roman" w:hAnsi="Times New Roman" w:cs="Times New Roman"/>
          <w:b/>
          <w:spacing w:val="-3"/>
          <w:sz w:val="26"/>
          <w:szCs w:val="26"/>
          <w:lang w:val="fr-FR"/>
        </w:rPr>
      </w:pPr>
      <w:r w:rsidRPr="008B11E4">
        <w:rPr>
          <w:rFonts w:ascii="Times New Roman" w:hAnsi="Times New Roman" w:cs="Times New Roman"/>
          <w:b/>
          <w:spacing w:val="-3"/>
          <w:sz w:val="26"/>
          <w:szCs w:val="26"/>
          <w:lang w:val="fr-FR"/>
        </w:rPr>
        <w:t>BẢN ĐÁNH GIÁ THỦ TỤC HÀNH CHÍNH, VIỆC PHÂN QUYỀN, PHÂN CẤP, BẢO ĐẢM BÌNH ĐẲNG GIỚI, VIỆC THỰC HIỆN CHÍNH SÁCH DÂN TỘC TRONG DỰ THẢO QUYẾT ĐỊNH CỦA THỦ TƯỚNG CHÍNH PHỦ QUY ĐỊNH TIÊU CHUẨN, ĐỊNH MỨC SỬ DỤNG MÁY MÓC,THIẾT BỊ</w:t>
      </w:r>
    </w:p>
    <w:p w:rsidR="00781B30" w:rsidRPr="00781B30" w:rsidRDefault="00781B30" w:rsidP="00781B30">
      <w:pPr>
        <w:jc w:val="center"/>
        <w:rPr>
          <w:rFonts w:ascii="Times New Roman" w:hAnsi="Times New Roman" w:cs="Times New Roman"/>
          <w:spacing w:val="-3"/>
          <w:sz w:val="26"/>
          <w:szCs w:val="26"/>
          <w:lang w:val="fr-FR"/>
        </w:rPr>
      </w:pPr>
      <w:r w:rsidRPr="009C4737">
        <w:rPr>
          <w:rFonts w:ascii="Times New Roman Italic" w:eastAsia="Times New Roman" w:hAnsi="Times New Roman Italic" w:cs="Times New Roman"/>
          <w:i/>
          <w:iCs/>
          <w:spacing w:val="-2"/>
          <w:sz w:val="26"/>
          <w:szCs w:val="26"/>
        </w:rPr>
        <w:t>(</w:t>
      </w:r>
      <w:r>
        <w:rPr>
          <w:rFonts w:ascii="Times New Roman Italic" w:eastAsia="Times New Roman" w:hAnsi="Times New Roman Italic" w:cs="Times New Roman"/>
          <w:i/>
          <w:iCs/>
          <w:spacing w:val="-2"/>
          <w:sz w:val="26"/>
          <w:szCs w:val="26"/>
        </w:rPr>
        <w:t>K</w:t>
      </w:r>
      <w:r w:rsidRPr="009C4737">
        <w:rPr>
          <w:rFonts w:ascii="Times New Roman Italic" w:eastAsia="Times New Roman" w:hAnsi="Times New Roman Italic" w:cs="Times New Roman"/>
          <w:i/>
          <w:iCs/>
          <w:spacing w:val="-2"/>
          <w:sz w:val="26"/>
          <w:szCs w:val="26"/>
        </w:rPr>
        <w:t xml:space="preserve">èm theo </w:t>
      </w:r>
      <w:r>
        <w:rPr>
          <w:rFonts w:ascii="Times New Roman Italic" w:eastAsia="Times New Roman" w:hAnsi="Times New Roman Italic" w:cs="Times New Roman"/>
          <w:i/>
          <w:iCs/>
          <w:spacing w:val="-2"/>
          <w:sz w:val="26"/>
          <w:szCs w:val="26"/>
        </w:rPr>
        <w:t>Công văn</w:t>
      </w:r>
      <w:r w:rsidRPr="009C4737">
        <w:rPr>
          <w:rFonts w:ascii="Times New Roman Italic" w:eastAsia="Times New Roman" w:hAnsi="Times New Roman Italic" w:cs="Times New Roman"/>
          <w:i/>
          <w:iCs/>
          <w:spacing w:val="-2"/>
          <w:sz w:val="26"/>
          <w:szCs w:val="26"/>
        </w:rPr>
        <w:t xml:space="preserve"> số     </w:t>
      </w:r>
      <w:r>
        <w:rPr>
          <w:rFonts w:ascii="Times New Roman Italic" w:eastAsia="Times New Roman" w:hAnsi="Times New Roman Italic" w:cs="Times New Roman"/>
          <w:i/>
          <w:iCs/>
          <w:spacing w:val="-2"/>
          <w:sz w:val="26"/>
          <w:szCs w:val="26"/>
        </w:rPr>
        <w:t xml:space="preserve">     </w:t>
      </w:r>
      <w:r w:rsidRPr="009C4737">
        <w:rPr>
          <w:rFonts w:ascii="Times New Roman Italic" w:eastAsia="Times New Roman" w:hAnsi="Times New Roman Italic" w:cs="Times New Roman"/>
          <w:i/>
          <w:iCs/>
          <w:spacing w:val="-2"/>
          <w:sz w:val="26"/>
          <w:szCs w:val="26"/>
        </w:rPr>
        <w:t xml:space="preserve"> /</w:t>
      </w:r>
      <w:r>
        <w:rPr>
          <w:rFonts w:ascii="Times New Roman Italic" w:eastAsia="Times New Roman" w:hAnsi="Times New Roman Italic" w:cs="Times New Roman"/>
          <w:i/>
          <w:iCs/>
          <w:spacing w:val="-2"/>
          <w:sz w:val="26"/>
          <w:szCs w:val="26"/>
        </w:rPr>
        <w:t>BTC-QLCS  ngày      /5/</w:t>
      </w:r>
      <w:r w:rsidRPr="009C4737">
        <w:rPr>
          <w:rFonts w:ascii="Times New Roman Italic" w:eastAsia="Times New Roman" w:hAnsi="Times New Roman Italic" w:cs="Times New Roman"/>
          <w:i/>
          <w:iCs/>
          <w:spacing w:val="-2"/>
          <w:sz w:val="26"/>
          <w:szCs w:val="26"/>
        </w:rPr>
        <w:t xml:space="preserve">2025 của </w:t>
      </w:r>
      <w:r>
        <w:rPr>
          <w:rFonts w:ascii="Times New Roman Italic" w:eastAsia="Times New Roman" w:hAnsi="Times New Roman Italic" w:cs="Times New Roman"/>
          <w:i/>
          <w:iCs/>
          <w:spacing w:val="-2"/>
          <w:sz w:val="26"/>
          <w:szCs w:val="26"/>
        </w:rPr>
        <w:t>Bộ Tài chính</w:t>
      </w:r>
      <w:r w:rsidRPr="009C4737">
        <w:rPr>
          <w:rFonts w:ascii="Times New Roman Italic" w:eastAsia="Times New Roman" w:hAnsi="Times New Roman Italic" w:cs="Times New Roman"/>
          <w:i/>
          <w:iCs/>
          <w:spacing w:val="-2"/>
          <w:sz w:val="26"/>
          <w:szCs w:val="26"/>
        </w:rPr>
        <w:t>)</w:t>
      </w:r>
    </w:p>
    <w:p w:rsidR="00F926AE" w:rsidRDefault="00F926AE" w:rsidP="00F926AE">
      <w:pPr>
        <w:spacing w:after="0" w:line="240" w:lineRule="auto"/>
        <w:ind w:right="-142"/>
        <w:jc w:val="center"/>
        <w:rPr>
          <w:rFonts w:ascii="Times New Roman" w:hAnsi="Times New Roman" w:cs="Times New Roman"/>
          <w:spacing w:val="-3"/>
          <w:sz w:val="28"/>
          <w:szCs w:val="28"/>
          <w:lang w:val="nl-NL"/>
        </w:rPr>
      </w:pPr>
    </w:p>
    <w:p w:rsidR="005E6FDD" w:rsidRDefault="0077679B" w:rsidP="008B11E4">
      <w:pPr>
        <w:tabs>
          <w:tab w:val="left" w:pos="567"/>
        </w:tabs>
        <w:spacing w:after="120" w:line="264" w:lineRule="auto"/>
        <w:ind w:firstLine="720"/>
        <w:jc w:val="both"/>
        <w:rPr>
          <w:rFonts w:ascii="Times New Roman" w:hAnsi="Times New Roman" w:cs="Times New Roman"/>
          <w:sz w:val="28"/>
          <w:szCs w:val="28"/>
          <w:lang w:val="nl-NL"/>
        </w:rPr>
      </w:pPr>
      <w:r w:rsidRPr="004B49EB">
        <w:rPr>
          <w:rFonts w:ascii="Times New Roman" w:hAnsi="Times New Roman" w:cs="Times New Roman"/>
          <w:sz w:val="28"/>
          <w:szCs w:val="28"/>
          <w:lang w:val="nl-NL"/>
        </w:rPr>
        <w:t xml:space="preserve">Thực hiện </w:t>
      </w:r>
      <w:r w:rsidR="000F7E48">
        <w:rPr>
          <w:rFonts w:ascii="Times New Roman" w:hAnsi="Times New Roman" w:cs="Times New Roman"/>
          <w:sz w:val="28"/>
          <w:szCs w:val="28"/>
          <w:lang w:val="nl-NL"/>
        </w:rPr>
        <w:t>quy định của Luật Ban hành văn bản quy phạm pháp luậ</w:t>
      </w:r>
      <w:r w:rsidR="00F926AE">
        <w:rPr>
          <w:rFonts w:ascii="Times New Roman" w:hAnsi="Times New Roman" w:cs="Times New Roman"/>
          <w:sz w:val="28"/>
          <w:szCs w:val="28"/>
          <w:lang w:val="nl-NL"/>
        </w:rPr>
        <w:t>t</w:t>
      </w:r>
      <w:r w:rsidR="005E6FDD">
        <w:rPr>
          <w:rFonts w:ascii="Times New Roman" w:hAnsi="Times New Roman" w:cs="Times New Roman"/>
          <w:sz w:val="28"/>
          <w:szCs w:val="28"/>
          <w:lang w:val="nl-NL"/>
        </w:rPr>
        <w:t xml:space="preserve">, Bộ Tài chính </w:t>
      </w:r>
      <w:r w:rsidR="008B11E4">
        <w:rPr>
          <w:rFonts w:ascii="Times New Roman" w:hAnsi="Times New Roman" w:cs="Times New Roman"/>
          <w:sz w:val="28"/>
          <w:szCs w:val="28"/>
          <w:lang w:val="nl-NL"/>
        </w:rPr>
        <w:t>đã tiến hành đánh giá thủ tục hành chính, việc phân quyền, phân cấp, bảo đảm bình đẳng giới, việc thực hiện chính sách dân tộc trong dự thảo</w:t>
      </w:r>
      <w:r w:rsidR="005E6FDD">
        <w:rPr>
          <w:rFonts w:ascii="Times New Roman" w:hAnsi="Times New Roman" w:cs="Times New Roman"/>
          <w:sz w:val="28"/>
          <w:szCs w:val="28"/>
          <w:lang w:val="nl-NL"/>
        </w:rPr>
        <w:t xml:space="preserve"> </w:t>
      </w:r>
      <w:r w:rsidR="005E6FDD" w:rsidRPr="005E6FDD">
        <w:rPr>
          <w:rFonts w:ascii="Times New Roman" w:hAnsi="Times New Roman" w:cs="Times New Roman"/>
          <w:sz w:val="28"/>
          <w:szCs w:val="28"/>
          <w:lang w:val="nl-NL"/>
        </w:rPr>
        <w:t>Quyết định</w:t>
      </w:r>
      <w:r w:rsidR="008B11E4">
        <w:rPr>
          <w:rFonts w:ascii="Times New Roman" w:hAnsi="Times New Roman" w:cs="Times New Roman"/>
          <w:sz w:val="28"/>
          <w:szCs w:val="28"/>
          <w:lang w:val="nl-NL"/>
        </w:rPr>
        <w:t xml:space="preserve"> của Thủ tướng Chính phủ</w:t>
      </w:r>
      <w:r w:rsidR="005E6FDD" w:rsidRPr="005E6FDD">
        <w:rPr>
          <w:rFonts w:ascii="Times New Roman" w:hAnsi="Times New Roman" w:cs="Times New Roman"/>
          <w:sz w:val="28"/>
          <w:szCs w:val="28"/>
          <w:lang w:val="nl-NL"/>
        </w:rPr>
        <w:t xml:space="preserve"> quy định tiêu chuẩn, định mức sử dụng máy móc, thiết bị</w:t>
      </w:r>
      <w:r w:rsidR="008B11E4">
        <w:rPr>
          <w:rFonts w:ascii="Times New Roman" w:hAnsi="Times New Roman" w:cs="Times New Roman"/>
          <w:sz w:val="28"/>
          <w:szCs w:val="28"/>
          <w:lang w:val="nl-NL"/>
        </w:rPr>
        <w:t xml:space="preserve">. Kết quả </w:t>
      </w:r>
      <w:r w:rsidR="005E6FDD">
        <w:rPr>
          <w:rFonts w:ascii="Times New Roman" w:hAnsi="Times New Roman" w:cs="Times New Roman"/>
          <w:sz w:val="28"/>
          <w:szCs w:val="28"/>
          <w:lang w:val="nl-NL"/>
        </w:rPr>
        <w:t>như sau:</w:t>
      </w:r>
    </w:p>
    <w:p w:rsidR="0077679B" w:rsidRPr="004B49EB" w:rsidRDefault="0077679B" w:rsidP="008B11E4">
      <w:pPr>
        <w:spacing w:after="120" w:line="264" w:lineRule="auto"/>
        <w:ind w:firstLine="720"/>
        <w:jc w:val="both"/>
        <w:rPr>
          <w:rFonts w:ascii="Times New Roman" w:hAnsi="Times New Roman" w:cs="Times New Roman"/>
          <w:sz w:val="28"/>
          <w:szCs w:val="28"/>
          <w:lang w:val="nl-NL"/>
        </w:rPr>
      </w:pPr>
      <w:r w:rsidRPr="004B49EB">
        <w:rPr>
          <w:rFonts w:ascii="Times New Roman" w:hAnsi="Times New Roman" w:cs="Times New Roman"/>
          <w:b/>
          <w:sz w:val="28"/>
          <w:szCs w:val="28"/>
          <w:lang w:val="nl-NL"/>
        </w:rPr>
        <w:t xml:space="preserve">I. </w:t>
      </w:r>
      <w:r w:rsidR="008B11E4">
        <w:rPr>
          <w:rFonts w:ascii="Times New Roman" w:hAnsi="Times New Roman" w:cs="Times New Roman"/>
          <w:b/>
          <w:sz w:val="28"/>
          <w:szCs w:val="28"/>
          <w:lang w:val="nl-NL"/>
        </w:rPr>
        <w:t>TỔ CHỨC THỰC HIỆN ĐÁNH GIÁ</w:t>
      </w:r>
      <w:r w:rsidRPr="004B49EB">
        <w:rPr>
          <w:rFonts w:ascii="Times New Roman" w:hAnsi="Times New Roman" w:cs="Times New Roman"/>
          <w:b/>
          <w:sz w:val="28"/>
          <w:szCs w:val="28"/>
          <w:lang w:val="nl-NL"/>
        </w:rPr>
        <w:t xml:space="preserve"> </w:t>
      </w:r>
    </w:p>
    <w:p w:rsidR="00826D8B" w:rsidRDefault="0077679B" w:rsidP="008B11E4">
      <w:pPr>
        <w:widowControl w:val="0"/>
        <w:tabs>
          <w:tab w:val="left" w:pos="709"/>
          <w:tab w:val="left" w:pos="7839"/>
        </w:tabs>
        <w:spacing w:after="120" w:line="264" w:lineRule="auto"/>
        <w:ind w:firstLine="720"/>
        <w:jc w:val="both"/>
        <w:rPr>
          <w:rFonts w:ascii="Times New Roman" w:hAnsi="Times New Roman" w:cs="Times New Roman"/>
          <w:b/>
          <w:sz w:val="28"/>
          <w:szCs w:val="28"/>
          <w:lang w:val="nl-NL"/>
        </w:rPr>
      </w:pPr>
      <w:r w:rsidRPr="004B49EB">
        <w:rPr>
          <w:rFonts w:ascii="Times New Roman" w:hAnsi="Times New Roman" w:cs="Times New Roman"/>
          <w:b/>
          <w:sz w:val="28"/>
          <w:szCs w:val="28"/>
          <w:lang w:val="nl-NL"/>
        </w:rPr>
        <w:t xml:space="preserve">1. </w:t>
      </w:r>
      <w:r w:rsidR="008B11E4">
        <w:rPr>
          <w:rFonts w:ascii="Times New Roman" w:hAnsi="Times New Roman" w:cs="Times New Roman"/>
          <w:b/>
          <w:sz w:val="28"/>
          <w:szCs w:val="28"/>
          <w:lang w:val="nl-NL"/>
        </w:rPr>
        <w:t>Bối cảnh xây dựng dự thảo Quyết định của Thủ tướng Chính phủ quy</w:t>
      </w:r>
      <w:r w:rsidR="008B11E4" w:rsidRPr="008B11E4">
        <w:t xml:space="preserve"> </w:t>
      </w:r>
      <w:r w:rsidR="008B11E4" w:rsidRPr="008B11E4">
        <w:rPr>
          <w:rFonts w:ascii="Times New Roman" w:hAnsi="Times New Roman" w:cs="Times New Roman"/>
          <w:b/>
          <w:sz w:val="28"/>
          <w:szCs w:val="28"/>
          <w:lang w:val="nl-NL"/>
        </w:rPr>
        <w:t xml:space="preserve">định tiêu chuẩn, định mức </w:t>
      </w:r>
      <w:r w:rsidR="008B11E4">
        <w:rPr>
          <w:rFonts w:ascii="Times New Roman" w:hAnsi="Times New Roman" w:cs="Times New Roman"/>
          <w:b/>
          <w:sz w:val="28"/>
          <w:szCs w:val="28"/>
          <w:lang w:val="nl-NL"/>
        </w:rPr>
        <w:t>sử dụng máy móc, thiết bị</w:t>
      </w:r>
    </w:p>
    <w:p w:rsidR="00BB1A68" w:rsidRDefault="00BB1A68" w:rsidP="008B11E4">
      <w:pPr>
        <w:spacing w:after="120" w:line="264" w:lineRule="auto"/>
        <w:ind w:firstLine="720"/>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 Tại Nghị quyết số </w:t>
      </w:r>
      <w:r w:rsidRPr="00BB1A68">
        <w:rPr>
          <w:rFonts w:ascii="Times New Roman" w:hAnsi="Times New Roman" w:cs="Times New Roman"/>
          <w:bCs/>
          <w:sz w:val="28"/>
          <w:szCs w:val="28"/>
        </w:rPr>
        <w:t>04/NQ-CP</w:t>
      </w:r>
      <w:r>
        <w:rPr>
          <w:rFonts w:ascii="Times New Roman" w:hAnsi="Times New Roman" w:cs="Times New Roman"/>
          <w:bCs/>
          <w:sz w:val="28"/>
          <w:szCs w:val="28"/>
        </w:rPr>
        <w:t xml:space="preserve"> ngày 10/01/2022 của Chính phủ về đẩy mạnh phân cấp, phân quyền trong quản lý nhà nước, theo đó</w:t>
      </w:r>
      <w:r w:rsidR="00E92A57">
        <w:rPr>
          <w:rFonts w:ascii="Times New Roman" w:hAnsi="Times New Roman" w:cs="Times New Roman"/>
          <w:bCs/>
          <w:sz w:val="28"/>
          <w:szCs w:val="28"/>
        </w:rPr>
        <w:t>:</w:t>
      </w:r>
      <w:r>
        <w:rPr>
          <w:rFonts w:ascii="Times New Roman" w:hAnsi="Times New Roman" w:cs="Times New Roman"/>
          <w:bCs/>
          <w:sz w:val="28"/>
          <w:szCs w:val="28"/>
        </w:rPr>
        <w:t xml:space="preserve"> k</w:t>
      </w:r>
      <w:r w:rsidRPr="00BB1A68">
        <w:rPr>
          <w:rFonts w:ascii="Times New Roman" w:hAnsi="Times New Roman" w:cs="Times New Roman"/>
          <w:bCs/>
          <w:sz w:val="28"/>
          <w:szCs w:val="28"/>
        </w:rPr>
        <w:t>ế thừa và phát huy hiệu quả các quy định hợp lý về phân cấp, phân quyền quản lý nhà nước giữa trung ương và địa phương; tiếp tục đổi mới và hoàn thiện các quy định của pháp luật để đẩy mạnh phân cấp, phân quyền nhằm phát huy tính chủ động, sáng tạo của các cấp, các ngành, khai thác hiệu quả và giải phóng các nguồn lực phát triển của địa phươ</w:t>
      </w:r>
      <w:r>
        <w:rPr>
          <w:rFonts w:ascii="Times New Roman" w:hAnsi="Times New Roman" w:cs="Times New Roman"/>
          <w:bCs/>
          <w:sz w:val="28"/>
          <w:szCs w:val="28"/>
        </w:rPr>
        <w:t>ng; h</w:t>
      </w:r>
      <w:r w:rsidRPr="00BB1A68">
        <w:rPr>
          <w:rFonts w:ascii="Times New Roman" w:hAnsi="Times New Roman" w:cs="Times New Roman"/>
          <w:bCs/>
          <w:sz w:val="28"/>
          <w:szCs w:val="28"/>
        </w:rPr>
        <w:t>oàn thiện cơ chế kiểm soát quyền lực giữa các cơ quan trong bộ máy nhà nước đi đôi với tăng cường thanh tra, kiểm tra, giám sát, kiểm soát quyền lực gắn với cá thể hóa trách nhiệm người đứng đầu, tăng cường tính công khai, minh bạch và trách nhiệm giải trình, bảo đảm nâng cao hiệu lực, hiệu quả tổ chức thi hành pháp luật trong điều kiện đẩy mạnh phân cấp, phân quyền quản lý nhà nước giữa trung ương và địa phương.</w:t>
      </w:r>
    </w:p>
    <w:p w:rsidR="00170DBC" w:rsidRDefault="00170DBC" w:rsidP="008B11E4">
      <w:pPr>
        <w:spacing w:after="120" w:line="264" w:lineRule="auto"/>
        <w:ind w:firstLine="720"/>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 Thực hiện ý kiến chỉ đạo của </w:t>
      </w:r>
      <w:r w:rsidRPr="00170DBC">
        <w:rPr>
          <w:rFonts w:ascii="Times New Roman" w:hAnsi="Times New Roman" w:cs="Times New Roman"/>
          <w:bCs/>
          <w:sz w:val="28"/>
          <w:szCs w:val="28"/>
        </w:rPr>
        <w:t>Phó Thủ tướng Thường trực Nguyễn Hòa Bình - Phó Trưởng Ban chỉ đạo về tổng kết thực hiện Nghị quyết 18-NQ/TW của Chính phủ</w:t>
      </w:r>
      <w:r>
        <w:rPr>
          <w:rFonts w:ascii="Times New Roman" w:hAnsi="Times New Roman" w:cs="Times New Roman"/>
          <w:bCs/>
          <w:sz w:val="28"/>
          <w:szCs w:val="28"/>
        </w:rPr>
        <w:t xml:space="preserve"> tại V</w:t>
      </w:r>
      <w:r w:rsidRPr="00170DBC">
        <w:rPr>
          <w:rFonts w:ascii="Times New Roman" w:hAnsi="Times New Roman" w:cs="Times New Roman"/>
          <w:bCs/>
          <w:sz w:val="28"/>
          <w:szCs w:val="28"/>
        </w:rPr>
        <w:t>ăn bản số 48/CV-BCĐTKNQ18</w:t>
      </w:r>
      <w:r>
        <w:rPr>
          <w:rFonts w:ascii="Times New Roman" w:hAnsi="Times New Roman" w:cs="Times New Roman"/>
          <w:bCs/>
          <w:sz w:val="28"/>
          <w:szCs w:val="28"/>
        </w:rPr>
        <w:t xml:space="preserve"> ngày 03/5/2025</w:t>
      </w:r>
      <w:r w:rsidRPr="00170DBC">
        <w:rPr>
          <w:rFonts w:ascii="Times New Roman" w:hAnsi="Times New Roman" w:cs="Times New Roman"/>
          <w:bCs/>
          <w:sz w:val="28"/>
          <w:szCs w:val="28"/>
        </w:rPr>
        <w:t xml:space="preserve"> về việc đẩy mạnh phân quyền, phân cấp theo quy định của Luật Tổ chức Chính phủ, Luật Tổ chức chính quyền địa phương và triển khai mô hình chính quyền địa phương 02 cấ</w:t>
      </w:r>
      <w:r>
        <w:rPr>
          <w:rFonts w:ascii="Times New Roman" w:hAnsi="Times New Roman" w:cs="Times New Roman"/>
          <w:bCs/>
          <w:sz w:val="28"/>
          <w:szCs w:val="28"/>
        </w:rPr>
        <w:t>p; t</w:t>
      </w:r>
      <w:r w:rsidR="00BB1A68">
        <w:rPr>
          <w:rFonts w:ascii="Times New Roman" w:hAnsi="Times New Roman" w:cs="Times New Roman"/>
          <w:bCs/>
          <w:sz w:val="28"/>
          <w:szCs w:val="28"/>
        </w:rPr>
        <w:t>rong</w:t>
      </w:r>
      <w:r>
        <w:rPr>
          <w:rFonts w:ascii="Times New Roman" w:hAnsi="Times New Roman" w:cs="Times New Roman"/>
          <w:bCs/>
          <w:sz w:val="28"/>
          <w:szCs w:val="28"/>
        </w:rPr>
        <w:t xml:space="preserve"> đó yêu cầu khi xây dựng văn bản quy phạm pháp luật:</w:t>
      </w:r>
      <w:r w:rsidR="00EA1E3C">
        <w:rPr>
          <w:rFonts w:ascii="Times New Roman" w:hAnsi="Times New Roman" w:cs="Times New Roman"/>
          <w:bCs/>
          <w:sz w:val="28"/>
          <w:szCs w:val="28"/>
        </w:rPr>
        <w:t xml:space="preserve"> q</w:t>
      </w:r>
      <w:r w:rsidR="00EA1E3C" w:rsidRPr="00EA1E3C">
        <w:rPr>
          <w:rFonts w:ascii="Times New Roman" w:hAnsi="Times New Roman" w:cs="Times New Roman"/>
          <w:bCs/>
          <w:sz w:val="28"/>
          <w:szCs w:val="28"/>
        </w:rPr>
        <w:t>uán triệt tinh thần đổi mới tư duy xây dựng pháp luật theo yêu cầu của Tổng Bí thư và quan điểm đẩy mạnh phân quyền, phân cấp tạo sự chủ động cho địa phương theo tinh thầ</w:t>
      </w:r>
      <w:r w:rsidR="00E92A57">
        <w:rPr>
          <w:rFonts w:ascii="Times New Roman" w:hAnsi="Times New Roman" w:cs="Times New Roman"/>
          <w:bCs/>
          <w:sz w:val="28"/>
          <w:szCs w:val="28"/>
        </w:rPr>
        <w:t>n: “</w:t>
      </w:r>
      <w:r w:rsidR="00EA1E3C" w:rsidRPr="00EA1E3C">
        <w:rPr>
          <w:rFonts w:ascii="Times New Roman" w:hAnsi="Times New Roman" w:cs="Times New Roman"/>
          <w:bCs/>
          <w:sz w:val="28"/>
          <w:szCs w:val="28"/>
        </w:rPr>
        <w:t>địa phương quyết, địa phương làm, địa phương chịu trách nhiệm</w:t>
      </w:r>
      <w:r w:rsidR="00E92A57">
        <w:rPr>
          <w:rFonts w:ascii="Times New Roman" w:hAnsi="Times New Roman" w:cs="Times New Roman"/>
          <w:bCs/>
          <w:sz w:val="28"/>
          <w:szCs w:val="28"/>
        </w:rPr>
        <w:t>”</w:t>
      </w:r>
      <w:r w:rsidR="00EA1E3C" w:rsidRPr="00EA1E3C">
        <w:rPr>
          <w:rFonts w:ascii="Times New Roman" w:hAnsi="Times New Roman" w:cs="Times New Roman"/>
          <w:bCs/>
          <w:sz w:val="28"/>
          <w:szCs w:val="28"/>
        </w:rPr>
        <w:t xml:space="preserve"> gắn với việc triển khai mô hình chính quyền địa phương 02 cấp</w:t>
      </w:r>
      <w:r w:rsidR="00EA1E3C">
        <w:rPr>
          <w:rFonts w:ascii="Times New Roman" w:hAnsi="Times New Roman" w:cs="Times New Roman"/>
          <w:bCs/>
          <w:sz w:val="28"/>
          <w:szCs w:val="28"/>
        </w:rPr>
        <w:t>;</w:t>
      </w:r>
      <w:r>
        <w:rPr>
          <w:rFonts w:ascii="Times New Roman" w:hAnsi="Times New Roman" w:cs="Times New Roman"/>
          <w:bCs/>
          <w:sz w:val="28"/>
          <w:szCs w:val="28"/>
        </w:rPr>
        <w:t xml:space="preserve"> </w:t>
      </w:r>
      <w:r w:rsidR="00EA1E3C" w:rsidRPr="00EA1E3C">
        <w:rPr>
          <w:rFonts w:ascii="Times New Roman" w:hAnsi="Times New Roman" w:cs="Times New Roman"/>
          <w:bCs/>
          <w:sz w:val="28"/>
          <w:szCs w:val="28"/>
        </w:rPr>
        <w:t xml:space="preserve">tránh đẩy trách nhiệm </w:t>
      </w:r>
      <w:r w:rsidR="00EA1E3C" w:rsidRPr="00EA1E3C">
        <w:rPr>
          <w:rFonts w:ascii="Times New Roman" w:hAnsi="Times New Roman" w:cs="Times New Roman"/>
          <w:bCs/>
          <w:sz w:val="28"/>
          <w:szCs w:val="28"/>
        </w:rPr>
        <w:lastRenderedPageBreak/>
        <w:t>lên Thủ tướng Chính phủ (Thủ tướng Chính phủ lãnh đạo công tác của Chính phủ, không quyết định các vấn đề cụ thể thuộc trách nhiệm của Bộ trưởng, Thủ trưởng cơ quan ngang bộ với tư cách thành viên Chính phủ đối với ngành, lĩnh vực được phân công quản lý)</w:t>
      </w:r>
      <w:r w:rsidR="00EA1E3C">
        <w:rPr>
          <w:rFonts w:ascii="Times New Roman" w:hAnsi="Times New Roman" w:cs="Times New Roman"/>
          <w:bCs/>
          <w:sz w:val="28"/>
          <w:szCs w:val="28"/>
        </w:rPr>
        <w:t>.</w:t>
      </w:r>
    </w:p>
    <w:p w:rsidR="008A3670" w:rsidRPr="008A3670" w:rsidRDefault="00B624E3" w:rsidP="008B11E4">
      <w:pPr>
        <w:spacing w:after="120" w:line="264" w:lineRule="auto"/>
        <w:ind w:firstLine="720"/>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 Tại </w:t>
      </w:r>
      <w:r w:rsidR="001044E6" w:rsidRPr="001044E6">
        <w:rPr>
          <w:rFonts w:ascii="Times New Roman" w:hAnsi="Times New Roman" w:cs="Times New Roman"/>
          <w:bCs/>
          <w:sz w:val="28"/>
          <w:szCs w:val="28"/>
          <w:lang w:val="it-IT"/>
        </w:rPr>
        <w:t xml:space="preserve">Luật số </w:t>
      </w:r>
      <w:r w:rsidR="001044E6" w:rsidRPr="001044E6">
        <w:rPr>
          <w:rFonts w:ascii="Times New Roman" w:hAnsi="Times New Roman" w:cs="Times New Roman"/>
          <w:bCs/>
          <w:sz w:val="28"/>
          <w:szCs w:val="28"/>
          <w:lang w:val="vi-VN"/>
        </w:rPr>
        <w:t>56/2024/QH15</w:t>
      </w:r>
      <w:r w:rsidR="0004001A">
        <w:rPr>
          <w:rFonts w:ascii="Times New Roman" w:hAnsi="Times New Roman" w:cs="Times New Roman"/>
          <w:bCs/>
          <w:sz w:val="28"/>
          <w:szCs w:val="28"/>
          <w:lang w:val="vi-VN"/>
        </w:rPr>
        <w:t xml:space="preserve"> </w:t>
      </w:r>
      <w:r w:rsidR="0004001A" w:rsidRPr="001044E6">
        <w:rPr>
          <w:rFonts w:ascii="Times New Roman" w:hAnsi="Times New Roman" w:cs="Times New Roman"/>
          <w:bCs/>
          <w:sz w:val="28"/>
          <w:szCs w:val="28"/>
        </w:rPr>
        <w:t>(</w:t>
      </w:r>
      <w:r w:rsidR="0004001A" w:rsidRPr="001044E6">
        <w:rPr>
          <w:rFonts w:ascii="Times New Roman" w:hAnsi="Times New Roman" w:cs="Times New Roman"/>
          <w:bCs/>
          <w:sz w:val="28"/>
          <w:szCs w:val="28"/>
          <w:lang w:val="it-IT"/>
        </w:rPr>
        <w:t xml:space="preserve">Luật </w:t>
      </w:r>
      <w:r w:rsidR="0004001A" w:rsidRPr="001044E6">
        <w:rPr>
          <w:rFonts w:ascii="Times New Roman" w:hAnsi="Times New Roman" w:cs="Times New Roman"/>
          <w:bCs/>
          <w:sz w:val="28"/>
          <w:szCs w:val="28"/>
          <w:lang w:val="nl-NL"/>
        </w:rPr>
        <w:t xml:space="preserve">sửa đổi, bổ sung </w:t>
      </w:r>
      <w:r w:rsidR="0004001A" w:rsidRPr="001044E6">
        <w:rPr>
          <w:rFonts w:ascii="Times New Roman" w:hAnsi="Times New Roman" w:cs="Times New Roman"/>
          <w:bCs/>
          <w:sz w:val="28"/>
          <w:szCs w:val="28"/>
          <w:lang w:val="vi-VN"/>
        </w:rPr>
        <w:t xml:space="preserve">một số điều của </w:t>
      </w:r>
      <w:r w:rsidR="0004001A" w:rsidRPr="001044E6">
        <w:rPr>
          <w:rFonts w:ascii="Times New Roman" w:hAnsi="Times New Roman" w:cs="Times New Roman"/>
          <w:bCs/>
          <w:sz w:val="28"/>
          <w:szCs w:val="28"/>
          <w:lang w:val="it-IT"/>
        </w:rPr>
        <w:t>Luật Chứng khoán, Luật Kế toán, Luật Kiểm toán độc lập, Luật Ngân sách nhà nước, Luật Quản lý, sử dụng tài sản công, Luật Quản lý thuế, Luật Thuế Thu nhập cá nhân, Luật Dự trữ quốc gia, Luật Xử lý vi phạm hành chính)</w:t>
      </w:r>
      <w:r>
        <w:rPr>
          <w:rFonts w:ascii="Times New Roman" w:hAnsi="Times New Roman" w:cs="Times New Roman"/>
          <w:bCs/>
          <w:sz w:val="28"/>
          <w:szCs w:val="28"/>
          <w:lang w:val="it-IT"/>
        </w:rPr>
        <w:t xml:space="preserve"> đã phân cấp, phân quyền mạnh cho các bộ, ngành, địa phương theo đúng chỉ đạo của cấp có thẩm quyền. Tuy nhiên, tại Quyết định số 50/2017/QĐ-TTg chưa thể hiện được đầy đủ các nội dung này</w:t>
      </w:r>
      <w:r w:rsidR="00BA3F7E">
        <w:rPr>
          <w:rFonts w:ascii="Times New Roman" w:hAnsi="Times New Roman" w:cs="Times New Roman"/>
          <w:bCs/>
          <w:sz w:val="28"/>
          <w:szCs w:val="28"/>
        </w:rPr>
        <w:t>.</w:t>
      </w:r>
    </w:p>
    <w:p w:rsidR="00FB33A3" w:rsidRPr="004B49EB" w:rsidRDefault="00983856" w:rsidP="008B11E4">
      <w:pPr>
        <w:spacing w:after="120" w:line="264" w:lineRule="auto"/>
        <w:ind w:firstLine="720"/>
        <w:jc w:val="both"/>
        <w:outlineLvl w:val="0"/>
        <w:rPr>
          <w:rFonts w:ascii="Times New Roman" w:hAnsi="Times New Roman" w:cs="Times New Roman"/>
          <w:bCs/>
          <w:sz w:val="28"/>
          <w:szCs w:val="28"/>
          <w:lang w:val="fi-FI"/>
        </w:rPr>
      </w:pPr>
      <w:r>
        <w:rPr>
          <w:rFonts w:ascii="Times New Roman" w:hAnsi="Times New Roman" w:cs="Times New Roman"/>
          <w:b/>
          <w:bCs/>
          <w:sz w:val="26"/>
          <w:szCs w:val="26"/>
          <w:lang w:val="fi-FI"/>
        </w:rPr>
        <w:t>2.</w:t>
      </w:r>
      <w:r w:rsidR="00FB33A3" w:rsidRPr="004B49EB">
        <w:rPr>
          <w:rFonts w:ascii="Times New Roman" w:hAnsi="Times New Roman" w:cs="Times New Roman"/>
          <w:b/>
          <w:bCs/>
          <w:sz w:val="28"/>
          <w:szCs w:val="28"/>
          <w:lang w:val="fi-FI"/>
        </w:rPr>
        <w:t xml:space="preserve"> Mụ</w:t>
      </w:r>
      <w:r>
        <w:rPr>
          <w:rFonts w:ascii="Times New Roman" w:hAnsi="Times New Roman" w:cs="Times New Roman"/>
          <w:b/>
          <w:bCs/>
          <w:sz w:val="28"/>
          <w:szCs w:val="28"/>
          <w:lang w:val="fi-FI"/>
        </w:rPr>
        <w:t>c đích, yêu cầu đánh giá</w:t>
      </w:r>
      <w:r w:rsidR="00F20B73">
        <w:rPr>
          <w:rFonts w:ascii="Times New Roman" w:hAnsi="Times New Roman" w:cs="Times New Roman"/>
          <w:b/>
          <w:bCs/>
          <w:sz w:val="28"/>
          <w:szCs w:val="28"/>
          <w:lang w:val="vi-VN"/>
        </w:rPr>
        <w:t xml:space="preserve">: </w:t>
      </w:r>
      <w:r>
        <w:rPr>
          <w:rFonts w:ascii="Times New Roman" w:hAnsi="Times New Roman" w:cs="Times New Roman"/>
          <w:color w:val="000000"/>
          <w:sz w:val="28"/>
          <w:szCs w:val="28"/>
          <w:lang w:val="vi-VN" w:eastAsia="vi-VN"/>
        </w:rPr>
        <w:t>Đ</w:t>
      </w:r>
      <w:r w:rsidRPr="004B49EB">
        <w:rPr>
          <w:rFonts w:ascii="Times New Roman" w:hAnsi="Times New Roman" w:cs="Times New Roman"/>
          <w:color w:val="000000"/>
          <w:sz w:val="28"/>
          <w:szCs w:val="28"/>
          <w:lang w:val="fi-FI" w:eastAsia="vi-VN"/>
        </w:rPr>
        <w:t>ẩy mạnh phân cấp, phân quyền, tăng cường tính chủ động</w:t>
      </w:r>
      <w:r w:rsidR="00E92A57">
        <w:rPr>
          <w:rFonts w:ascii="Times New Roman" w:hAnsi="Times New Roman" w:cs="Times New Roman"/>
          <w:color w:val="000000"/>
          <w:sz w:val="28"/>
          <w:szCs w:val="28"/>
          <w:lang w:val="fi-FI" w:eastAsia="vi-VN"/>
        </w:rPr>
        <w:t>,</w:t>
      </w:r>
      <w:r w:rsidRPr="004B49EB">
        <w:rPr>
          <w:rFonts w:ascii="Times New Roman" w:hAnsi="Times New Roman" w:cs="Times New Roman"/>
          <w:color w:val="000000"/>
          <w:sz w:val="28"/>
          <w:szCs w:val="28"/>
          <w:lang w:val="fi-FI" w:eastAsia="vi-VN"/>
        </w:rPr>
        <w:t xml:space="preserve"> tự chịu trách nhiệm của các bộ, ngành, địa phương gắn với công tác kiểm tra, giám sát chặt chẽ của các cơ quan quản lý nhà nước trong việc quản lý, sử dụng, xử lý tài sản công.</w:t>
      </w:r>
    </w:p>
    <w:p w:rsidR="005E6FDD" w:rsidRPr="00E92A57" w:rsidRDefault="005E6FDD" w:rsidP="008B11E4">
      <w:pPr>
        <w:shd w:val="clear" w:color="auto" w:fill="FFFFFF"/>
        <w:spacing w:after="120" w:line="264" w:lineRule="auto"/>
        <w:ind w:firstLine="720"/>
        <w:jc w:val="both"/>
        <w:rPr>
          <w:rFonts w:ascii="Times New Roman" w:hAnsi="Times New Roman" w:cs="Times New Roman"/>
          <w:b/>
          <w:bCs/>
          <w:sz w:val="26"/>
          <w:szCs w:val="26"/>
          <w:lang w:val="fi-FI"/>
        </w:rPr>
      </w:pPr>
      <w:r w:rsidRPr="00E92A57">
        <w:rPr>
          <w:rFonts w:ascii="Times New Roman" w:hAnsi="Times New Roman" w:cs="Times New Roman"/>
          <w:b/>
          <w:bCs/>
          <w:sz w:val="26"/>
          <w:szCs w:val="26"/>
          <w:lang w:val="fi-FI"/>
        </w:rPr>
        <w:t xml:space="preserve">II. </w:t>
      </w:r>
      <w:r w:rsidR="00983856" w:rsidRPr="00E92A57">
        <w:rPr>
          <w:rFonts w:ascii="Times New Roman" w:hAnsi="Times New Roman" w:cs="Times New Roman"/>
          <w:b/>
          <w:bCs/>
          <w:sz w:val="26"/>
          <w:szCs w:val="26"/>
          <w:lang w:val="fi-FI"/>
        </w:rPr>
        <w:t>KẾT QUẢ ĐÁNH GIÁ</w:t>
      </w:r>
    </w:p>
    <w:p w:rsidR="005E6FDD" w:rsidRPr="00E92A57" w:rsidRDefault="005E6FDD" w:rsidP="00E92A57">
      <w:pPr>
        <w:widowControl w:val="0"/>
        <w:tabs>
          <w:tab w:val="left" w:pos="709"/>
          <w:tab w:val="left" w:pos="7839"/>
        </w:tabs>
        <w:spacing w:after="120" w:line="264" w:lineRule="auto"/>
        <w:ind w:firstLine="720"/>
        <w:jc w:val="both"/>
        <w:rPr>
          <w:rFonts w:ascii="Times New Roman" w:hAnsi="Times New Roman" w:cs="Times New Roman"/>
          <w:spacing w:val="-2"/>
          <w:sz w:val="28"/>
          <w:szCs w:val="28"/>
        </w:rPr>
      </w:pPr>
      <w:r w:rsidRPr="00E92A57">
        <w:rPr>
          <w:rFonts w:ascii="Times New Roman" w:eastAsia="Calibri" w:hAnsi="Times New Roman" w:cs="Times New Roman"/>
          <w:b/>
          <w:spacing w:val="-2"/>
          <w:sz w:val="28"/>
          <w:szCs w:val="28"/>
          <w:lang w:val="fi-FI"/>
        </w:rPr>
        <w:t>1.</w:t>
      </w:r>
      <w:r w:rsidRPr="00E92A57">
        <w:rPr>
          <w:rFonts w:ascii="Times New Roman" w:eastAsia="Calibri" w:hAnsi="Times New Roman" w:cs="Times New Roman"/>
          <w:spacing w:val="-2"/>
          <w:sz w:val="28"/>
          <w:szCs w:val="28"/>
          <w:lang w:val="fi-FI"/>
        </w:rPr>
        <w:t xml:space="preserve"> </w:t>
      </w:r>
      <w:r w:rsidR="00983856" w:rsidRPr="00E92A57">
        <w:rPr>
          <w:rFonts w:ascii="Times New Roman" w:eastAsia="Calibri" w:hAnsi="Times New Roman" w:cs="Times New Roman"/>
          <w:spacing w:val="-2"/>
          <w:sz w:val="28"/>
          <w:szCs w:val="28"/>
        </w:rPr>
        <w:t>Đánh giá tác động thủ tục hành chính</w:t>
      </w:r>
      <w:r w:rsidR="00E92A57" w:rsidRPr="00E92A57">
        <w:rPr>
          <w:rFonts w:ascii="Times New Roman" w:eastAsia="Calibri" w:hAnsi="Times New Roman" w:cs="Times New Roman"/>
          <w:spacing w:val="-2"/>
          <w:sz w:val="28"/>
          <w:szCs w:val="28"/>
        </w:rPr>
        <w:t xml:space="preserve">: </w:t>
      </w:r>
      <w:r w:rsidR="00E92A57">
        <w:rPr>
          <w:rFonts w:ascii="Times New Roman" w:eastAsia="Calibri" w:hAnsi="Times New Roman" w:cs="Times New Roman"/>
          <w:spacing w:val="-2"/>
          <w:sz w:val="28"/>
          <w:szCs w:val="28"/>
        </w:rPr>
        <w:t xml:space="preserve">Dự thảo </w:t>
      </w:r>
      <w:r w:rsidR="00E92A57" w:rsidRPr="00E92A57">
        <w:rPr>
          <w:rFonts w:ascii="Times New Roman" w:hAnsi="Times New Roman" w:cs="Times New Roman"/>
          <w:sz w:val="28"/>
          <w:szCs w:val="28"/>
          <w:lang w:val="nl-NL"/>
        </w:rPr>
        <w:t>Quyết định của Thủ tướng Chính phủ quy định tiêu chuẩn, định mức sử dụng máy móc, thiết bị không quy định thủ tục hành chính theo quy định của Nghị định số 63/2010/NĐ-CP ngày 08/6/2010 của Chính phủ về kiểm soát thủ tục hành chính (được sửa đổi, bổ sung một số điều bởi Nghị định số 48/2013/NĐ-CP ngày</w:t>
      </w:r>
      <w:r w:rsidR="00E92A57">
        <w:rPr>
          <w:rFonts w:ascii="Times New Roman" w:hAnsi="Times New Roman" w:cs="Times New Roman"/>
          <w:sz w:val="28"/>
          <w:szCs w:val="28"/>
          <w:lang w:val="nl-NL"/>
        </w:rPr>
        <w:t xml:space="preserve"> </w:t>
      </w:r>
      <w:r w:rsidR="00E92A57" w:rsidRPr="00E92A57">
        <w:rPr>
          <w:rFonts w:ascii="Times New Roman" w:hAnsi="Times New Roman" w:cs="Times New Roman"/>
          <w:sz w:val="28"/>
          <w:szCs w:val="28"/>
          <w:lang w:val="nl-NL"/>
        </w:rPr>
        <w:t>14/5/2013 và Nghị định số 92/2017/NĐ-CP ngày 07/8/2017 của Chính phủ)</w:t>
      </w:r>
      <w:r w:rsidR="00E92A57">
        <w:rPr>
          <w:rFonts w:ascii="Times New Roman" w:hAnsi="Times New Roman" w:cs="Times New Roman"/>
          <w:sz w:val="28"/>
          <w:szCs w:val="28"/>
          <w:lang w:val="nl-NL"/>
        </w:rPr>
        <w:t>.</w:t>
      </w:r>
    </w:p>
    <w:p w:rsidR="00E92A57" w:rsidRDefault="005E6FDD" w:rsidP="00983856">
      <w:pPr>
        <w:spacing w:after="120" w:line="264" w:lineRule="auto"/>
        <w:ind w:firstLine="720"/>
        <w:jc w:val="both"/>
        <w:rPr>
          <w:rFonts w:ascii="Times New Roman" w:hAnsi="Times New Roman" w:cs="Times New Roman"/>
          <w:bCs/>
          <w:sz w:val="28"/>
          <w:szCs w:val="28"/>
        </w:rPr>
      </w:pPr>
      <w:r w:rsidRPr="00E92A57">
        <w:rPr>
          <w:rFonts w:ascii="Times New Roman" w:hAnsi="Times New Roman" w:cs="Times New Roman"/>
          <w:b/>
          <w:sz w:val="28"/>
          <w:szCs w:val="28"/>
          <w:lang w:val="fi-FI"/>
        </w:rPr>
        <w:t>2.</w:t>
      </w:r>
      <w:r w:rsidRPr="00E92A57">
        <w:rPr>
          <w:rFonts w:ascii="Times New Roman" w:hAnsi="Times New Roman" w:cs="Times New Roman"/>
          <w:sz w:val="28"/>
          <w:szCs w:val="28"/>
          <w:lang w:val="fi-FI"/>
        </w:rPr>
        <w:t xml:space="preserve"> </w:t>
      </w:r>
      <w:r w:rsidR="00983856" w:rsidRPr="00E92A57">
        <w:rPr>
          <w:rFonts w:ascii="Times New Roman" w:hAnsi="Times New Roman" w:cs="Times New Roman"/>
          <w:sz w:val="28"/>
          <w:szCs w:val="28"/>
          <w:lang w:val="nl-NL"/>
        </w:rPr>
        <w:t>Việc phân quyền, phân cấp</w:t>
      </w:r>
      <w:r w:rsidR="00E92A57">
        <w:rPr>
          <w:rFonts w:ascii="Times New Roman" w:hAnsi="Times New Roman" w:cs="Times New Roman"/>
          <w:sz w:val="28"/>
          <w:szCs w:val="28"/>
          <w:lang w:val="nl-NL"/>
        </w:rPr>
        <w:t>:</w:t>
      </w:r>
      <w:r w:rsidR="00561C26">
        <w:rPr>
          <w:rFonts w:ascii="Times New Roman" w:hAnsi="Times New Roman" w:cs="Times New Roman"/>
          <w:sz w:val="28"/>
          <w:szCs w:val="28"/>
          <w:lang w:val="nl-NL"/>
        </w:rPr>
        <w:t xml:space="preserve"> </w:t>
      </w:r>
      <w:r w:rsidR="00561C26">
        <w:rPr>
          <w:rFonts w:ascii="Times New Roman" w:eastAsia="Calibri" w:hAnsi="Times New Roman" w:cs="Times New Roman"/>
          <w:spacing w:val="-2"/>
          <w:sz w:val="28"/>
          <w:szCs w:val="28"/>
        </w:rPr>
        <w:t xml:space="preserve">Dự thảo </w:t>
      </w:r>
      <w:r w:rsidR="00561C26" w:rsidRPr="00E92A57">
        <w:rPr>
          <w:rFonts w:ascii="Times New Roman" w:hAnsi="Times New Roman" w:cs="Times New Roman"/>
          <w:sz w:val="28"/>
          <w:szCs w:val="28"/>
          <w:lang w:val="nl-NL"/>
        </w:rPr>
        <w:t>Quyết định của Thủ tướng Chính phủ quy định tiêu chuẩn, định mức sử dụng máy móc, thiết bị</w:t>
      </w:r>
      <w:r w:rsidR="00561C26">
        <w:rPr>
          <w:rFonts w:ascii="Times New Roman" w:hAnsi="Times New Roman" w:cs="Times New Roman"/>
          <w:sz w:val="28"/>
          <w:szCs w:val="28"/>
          <w:lang w:val="nl-NL"/>
        </w:rPr>
        <w:t xml:space="preserve"> cơ bản kế thừa </w:t>
      </w:r>
      <w:r w:rsidR="00561C26" w:rsidRPr="00BB1A68">
        <w:rPr>
          <w:rFonts w:ascii="Times New Roman" w:hAnsi="Times New Roman" w:cs="Times New Roman"/>
          <w:bCs/>
          <w:sz w:val="28"/>
          <w:szCs w:val="28"/>
        </w:rPr>
        <w:t xml:space="preserve">các quy định hợp lý về phân cấp, phân quyền </w:t>
      </w:r>
      <w:r w:rsidR="00561C26">
        <w:rPr>
          <w:rFonts w:ascii="Times New Roman" w:hAnsi="Times New Roman" w:cs="Times New Roman"/>
          <w:bCs/>
          <w:sz w:val="28"/>
          <w:szCs w:val="28"/>
        </w:rPr>
        <w:t xml:space="preserve">đã được quy định tại Quyết định số 50/2017/QĐ-TTg ngày 31/12/2017 của Thủ tướng Chính phủ; tiếp tục tăng cường, </w:t>
      </w:r>
      <w:r w:rsidR="00561C26" w:rsidRPr="00BB1A68">
        <w:rPr>
          <w:rFonts w:ascii="Times New Roman" w:hAnsi="Times New Roman" w:cs="Times New Roman"/>
          <w:bCs/>
          <w:sz w:val="28"/>
          <w:szCs w:val="28"/>
        </w:rPr>
        <w:t>đẩy mạnh phân cấp, phân quyền nhằm phát huy tính chủ động, sáng tạo của các cấp, các ngành</w:t>
      </w:r>
      <w:r w:rsidR="003F00D4">
        <w:rPr>
          <w:rFonts w:ascii="Times New Roman" w:hAnsi="Times New Roman" w:cs="Times New Roman"/>
          <w:bCs/>
          <w:sz w:val="28"/>
          <w:szCs w:val="28"/>
        </w:rPr>
        <w:t>;</w:t>
      </w:r>
      <w:r w:rsidR="00561C26">
        <w:rPr>
          <w:rFonts w:ascii="Times New Roman" w:hAnsi="Times New Roman" w:cs="Times New Roman"/>
          <w:bCs/>
          <w:sz w:val="28"/>
          <w:szCs w:val="28"/>
        </w:rPr>
        <w:t xml:space="preserve"> cụ thể như sau:</w:t>
      </w:r>
    </w:p>
    <w:p w:rsidR="00561C26" w:rsidRDefault="00561C26" w:rsidP="00983856">
      <w:pPr>
        <w:spacing w:after="120" w:line="264" w:lineRule="auto"/>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 Loại bỏ nội dung </w:t>
      </w:r>
      <w:r w:rsidRPr="00EA1E3C">
        <w:rPr>
          <w:rFonts w:ascii="Times New Roman" w:hAnsi="Times New Roman" w:cs="Times New Roman"/>
          <w:bCs/>
          <w:sz w:val="28"/>
          <w:szCs w:val="28"/>
        </w:rPr>
        <w:t xml:space="preserve">Thủ tướng Chính phủ </w:t>
      </w:r>
      <w:r>
        <w:rPr>
          <w:rFonts w:ascii="Times New Roman" w:hAnsi="Times New Roman" w:cs="Times New Roman"/>
          <w:bCs/>
          <w:sz w:val="28"/>
          <w:szCs w:val="28"/>
        </w:rPr>
        <w:t>q</w:t>
      </w:r>
      <w:r w:rsidRPr="00EA1E3C">
        <w:rPr>
          <w:rFonts w:ascii="Times New Roman" w:hAnsi="Times New Roman" w:cs="Times New Roman"/>
          <w:bCs/>
          <w:sz w:val="28"/>
          <w:szCs w:val="28"/>
        </w:rPr>
        <w:t xml:space="preserve">uyết định </w:t>
      </w:r>
      <w:r>
        <w:rPr>
          <w:rFonts w:ascii="Times New Roman" w:hAnsi="Times New Roman" w:cs="Times New Roman"/>
          <w:bCs/>
          <w:sz w:val="28"/>
          <w:szCs w:val="28"/>
        </w:rPr>
        <w:t>điều chỉnh mức</w:t>
      </w:r>
      <w:r w:rsidRPr="00561C26">
        <w:rPr>
          <w:rFonts w:ascii="Times New Roman" w:hAnsi="Times New Roman" w:cs="Times New Roman"/>
          <w:bCs/>
          <w:sz w:val="28"/>
          <w:szCs w:val="28"/>
        </w:rPr>
        <w:t xml:space="preserve"> giá máy móc, thiết bị trên thị trường tăng, giảm trên 20% so với các mức giá quy định</w:t>
      </w:r>
      <w:r>
        <w:rPr>
          <w:rFonts w:ascii="Times New Roman" w:hAnsi="Times New Roman" w:cs="Times New Roman"/>
          <w:bCs/>
          <w:sz w:val="28"/>
          <w:szCs w:val="28"/>
        </w:rPr>
        <w:t>; các nội dung phải xin ý kiến của các đơn vị có liên quan về tiêu chuẩn, định mức sử dụng máy móc, thiết bị.</w:t>
      </w:r>
    </w:p>
    <w:p w:rsidR="00561C26" w:rsidRDefault="00561C26" w:rsidP="00561C26">
      <w:pPr>
        <w:spacing w:after="120" w:line="264" w:lineRule="auto"/>
        <w:ind w:firstLine="720"/>
        <w:jc w:val="both"/>
        <w:rPr>
          <w:rFonts w:ascii="Times New Roman" w:hAnsi="Times New Roman" w:cs="Times New Roman"/>
          <w:bCs/>
          <w:sz w:val="28"/>
          <w:szCs w:val="28"/>
        </w:rPr>
      </w:pPr>
      <w:r>
        <w:rPr>
          <w:rFonts w:ascii="Times New Roman" w:hAnsi="Times New Roman" w:cs="Times New Roman"/>
          <w:bCs/>
          <w:sz w:val="28"/>
          <w:szCs w:val="28"/>
        </w:rPr>
        <w:t>- S</w:t>
      </w:r>
      <w:r w:rsidRPr="00561C26">
        <w:rPr>
          <w:rFonts w:ascii="Times New Roman" w:hAnsi="Times New Roman" w:cs="Times New Roman"/>
          <w:bCs/>
          <w:sz w:val="28"/>
          <w:szCs w:val="28"/>
        </w:rPr>
        <w:t xml:space="preserve">ửa đổi việc điều chỉnh mức giá trang bị </w:t>
      </w:r>
      <w:r>
        <w:rPr>
          <w:rFonts w:ascii="Times New Roman" w:hAnsi="Times New Roman" w:cs="Times New Roman"/>
          <w:bCs/>
          <w:sz w:val="28"/>
          <w:szCs w:val="28"/>
        </w:rPr>
        <w:t>máy móc, thiết bị</w:t>
      </w:r>
      <w:r w:rsidRPr="00561C26">
        <w:rPr>
          <w:rFonts w:ascii="Times New Roman" w:hAnsi="Times New Roman" w:cs="Times New Roman"/>
          <w:bCs/>
          <w:sz w:val="28"/>
          <w:szCs w:val="28"/>
        </w:rPr>
        <w:t xml:space="preserve">: (i) Thủ trưởng cơ quan, tổ chức, đơn vị quyết định trong trường hợp mức giá mua </w:t>
      </w:r>
      <w:r>
        <w:rPr>
          <w:rFonts w:ascii="Times New Roman" w:hAnsi="Times New Roman" w:cs="Times New Roman"/>
          <w:bCs/>
          <w:sz w:val="28"/>
          <w:szCs w:val="28"/>
        </w:rPr>
        <w:t>máy móc, thiết bị</w:t>
      </w:r>
      <w:r w:rsidRPr="00561C26">
        <w:rPr>
          <w:rFonts w:ascii="Times New Roman" w:hAnsi="Times New Roman" w:cs="Times New Roman"/>
          <w:bCs/>
          <w:sz w:val="28"/>
          <w:szCs w:val="28"/>
        </w:rPr>
        <w:t xml:space="preserve"> cao hơn không quá 15% so với mức giá quy định; (ii) Bộ trưởng, Thủ trưởng cơ quan trung ương,</w:t>
      </w:r>
      <w:r w:rsidR="00781B30">
        <w:rPr>
          <w:rFonts w:ascii="Times New Roman" w:hAnsi="Times New Roman" w:cs="Times New Roman"/>
          <w:bCs/>
          <w:sz w:val="28"/>
          <w:szCs w:val="28"/>
        </w:rPr>
        <w:t xml:space="preserve"> Ban Thường trực</w:t>
      </w:r>
      <w:r w:rsidR="00781B30" w:rsidRPr="00561C26">
        <w:rPr>
          <w:rFonts w:ascii="Times New Roman" w:hAnsi="Times New Roman" w:cs="Times New Roman"/>
          <w:bCs/>
          <w:sz w:val="28"/>
          <w:szCs w:val="28"/>
        </w:rPr>
        <w:t xml:space="preserve"> Ủy ban</w:t>
      </w:r>
      <w:r w:rsidR="00781B30">
        <w:rPr>
          <w:rFonts w:ascii="Times New Roman" w:hAnsi="Times New Roman" w:cs="Times New Roman"/>
          <w:bCs/>
          <w:sz w:val="28"/>
          <w:szCs w:val="28"/>
        </w:rPr>
        <w:t xml:space="preserve"> Trung ương</w:t>
      </w:r>
      <w:r w:rsidR="00781B30" w:rsidRPr="00561C26">
        <w:rPr>
          <w:rFonts w:ascii="Times New Roman" w:hAnsi="Times New Roman" w:cs="Times New Roman"/>
          <w:bCs/>
          <w:sz w:val="28"/>
          <w:szCs w:val="28"/>
        </w:rPr>
        <w:t xml:space="preserve"> Mặt trận Tổ quốc Việt Nam</w:t>
      </w:r>
      <w:r w:rsidR="00781B30">
        <w:rPr>
          <w:rFonts w:ascii="Times New Roman" w:hAnsi="Times New Roman" w:cs="Times New Roman"/>
          <w:bCs/>
          <w:sz w:val="28"/>
          <w:szCs w:val="28"/>
        </w:rPr>
        <w:t>,</w:t>
      </w:r>
      <w:r w:rsidRPr="00561C26">
        <w:rPr>
          <w:rFonts w:ascii="Times New Roman" w:hAnsi="Times New Roman" w:cs="Times New Roman"/>
          <w:bCs/>
          <w:sz w:val="28"/>
          <w:szCs w:val="28"/>
        </w:rPr>
        <w:t xml:space="preserve"> Ủy ban nhân dân cấp tỉnh, Ban Thường vụ Thành ủy, Ban Thường vụ Tỉnh ủy, </w:t>
      </w:r>
      <w:r w:rsidR="00781B30">
        <w:rPr>
          <w:rFonts w:ascii="Times New Roman" w:hAnsi="Times New Roman" w:cs="Times New Roman"/>
          <w:bCs/>
          <w:sz w:val="28"/>
          <w:szCs w:val="28"/>
        </w:rPr>
        <w:t>Ban Thường trực</w:t>
      </w:r>
      <w:r w:rsidRPr="00561C26">
        <w:rPr>
          <w:rFonts w:ascii="Times New Roman" w:hAnsi="Times New Roman" w:cs="Times New Roman"/>
          <w:bCs/>
          <w:sz w:val="28"/>
          <w:szCs w:val="28"/>
        </w:rPr>
        <w:t xml:space="preserve"> Ủy ban Mặt trận Tổ quốc Việt Nam cấp tỉnh quyết định hoặc phân cấp thẩm quyền quyết định trong trường hợp </w:t>
      </w:r>
      <w:r w:rsidRPr="00561C26">
        <w:rPr>
          <w:rFonts w:ascii="Times New Roman" w:hAnsi="Times New Roman" w:cs="Times New Roman"/>
          <w:bCs/>
          <w:sz w:val="28"/>
          <w:szCs w:val="28"/>
        </w:rPr>
        <w:lastRenderedPageBreak/>
        <w:t xml:space="preserve">cần thiết trang bị </w:t>
      </w:r>
      <w:r>
        <w:rPr>
          <w:rFonts w:ascii="Times New Roman" w:hAnsi="Times New Roman" w:cs="Times New Roman"/>
          <w:bCs/>
          <w:sz w:val="28"/>
          <w:szCs w:val="28"/>
        </w:rPr>
        <w:t>máy móc, thiết bị</w:t>
      </w:r>
      <w:r w:rsidRPr="00561C26">
        <w:rPr>
          <w:rFonts w:ascii="Times New Roman" w:hAnsi="Times New Roman" w:cs="Times New Roman"/>
          <w:bCs/>
          <w:sz w:val="28"/>
          <w:szCs w:val="28"/>
        </w:rPr>
        <w:t xml:space="preserve"> có giá cao hơn từ trên 15% đến không quá 30% so với mức giá quy định.</w:t>
      </w:r>
    </w:p>
    <w:p w:rsidR="00C734E0" w:rsidRDefault="00C734E0" w:rsidP="00C734E0">
      <w:pPr>
        <w:spacing w:after="120" w:line="264" w:lineRule="auto"/>
        <w:ind w:firstLine="720"/>
        <w:jc w:val="both"/>
        <w:rPr>
          <w:rFonts w:ascii="Times New Roman" w:hAnsi="Times New Roman" w:cs="Times New Roman"/>
          <w:bCs/>
          <w:sz w:val="28"/>
          <w:szCs w:val="28"/>
          <w:lang w:val="nl-NL"/>
        </w:rPr>
      </w:pPr>
      <w:r>
        <w:rPr>
          <w:rFonts w:ascii="Times New Roman" w:hAnsi="Times New Roman" w:cs="Times New Roman"/>
          <w:bCs/>
          <w:spacing w:val="-2"/>
          <w:kern w:val="28"/>
          <w:sz w:val="28"/>
          <w:szCs w:val="28"/>
          <w:lang w:val="nl-NL"/>
        </w:rPr>
        <w:t xml:space="preserve">- Trong bối cảnh xây dựng Chính phủ điện tử, </w:t>
      </w:r>
      <w:r w:rsidRPr="00597309">
        <w:rPr>
          <w:rFonts w:ascii="Times New Roman" w:hAnsi="Times New Roman" w:cs="Times New Roman"/>
          <w:bCs/>
          <w:sz w:val="28"/>
          <w:szCs w:val="28"/>
          <w:lang w:val="nl-NL"/>
        </w:rPr>
        <w:t>triển khai Nghị quyết số 57-NQ/TW ngày 22/12/2024 của Bộ Chính trị về đột phá phát triển khoa học, công nghệ, đổi mới sáng tạo và chuyển đổi số quốc gia</w:t>
      </w:r>
      <w:r>
        <w:rPr>
          <w:rFonts w:ascii="Times New Roman" w:hAnsi="Times New Roman" w:cs="Times New Roman"/>
          <w:bCs/>
          <w:sz w:val="28"/>
          <w:szCs w:val="28"/>
          <w:lang w:val="nl-NL"/>
        </w:rPr>
        <w:t>, nhằm giúp</w:t>
      </w:r>
      <w:r>
        <w:rPr>
          <w:rFonts w:ascii="Times New Roman" w:hAnsi="Times New Roman" w:cs="Times New Roman"/>
          <w:bCs/>
          <w:spacing w:val="-2"/>
          <w:kern w:val="28"/>
          <w:sz w:val="28"/>
          <w:szCs w:val="28"/>
          <w:lang w:val="nl-NL"/>
        </w:rPr>
        <w:t xml:space="preserve"> cơ quan, tổ chức, đơn vị tự chủ, chủ động trang bị </w:t>
      </w:r>
      <w:r w:rsidR="00781B30" w:rsidRPr="00561C26">
        <w:rPr>
          <w:rFonts w:ascii="Times New Roman" w:hAnsi="Times New Roman" w:cs="Times New Roman"/>
          <w:bCs/>
          <w:sz w:val="28"/>
          <w:szCs w:val="28"/>
        </w:rPr>
        <w:t>máy móc, thiết bị</w:t>
      </w:r>
      <w:r>
        <w:rPr>
          <w:rFonts w:ascii="Times New Roman" w:hAnsi="Times New Roman" w:cs="Times New Roman"/>
          <w:bCs/>
          <w:spacing w:val="-2"/>
          <w:kern w:val="28"/>
          <w:sz w:val="28"/>
          <w:szCs w:val="28"/>
          <w:lang w:val="nl-NL"/>
        </w:rPr>
        <w:t xml:space="preserve"> đáp ứng được yêu cầu công việc trong tình hình mới, </w:t>
      </w:r>
      <w:r w:rsidR="00781B30" w:rsidRPr="00561C26">
        <w:rPr>
          <w:rFonts w:ascii="Times New Roman" w:hAnsi="Times New Roman" w:cs="Times New Roman"/>
          <w:bCs/>
          <w:sz w:val="28"/>
          <w:szCs w:val="28"/>
        </w:rPr>
        <w:t>Bộ trưởng, Thủ trưởng cơ quan trung ương,</w:t>
      </w:r>
      <w:r w:rsidR="00781B30">
        <w:rPr>
          <w:rFonts w:ascii="Times New Roman" w:hAnsi="Times New Roman" w:cs="Times New Roman"/>
          <w:bCs/>
          <w:sz w:val="28"/>
          <w:szCs w:val="28"/>
        </w:rPr>
        <w:t xml:space="preserve"> Ban Thường trực</w:t>
      </w:r>
      <w:r w:rsidR="00781B30" w:rsidRPr="00561C26">
        <w:rPr>
          <w:rFonts w:ascii="Times New Roman" w:hAnsi="Times New Roman" w:cs="Times New Roman"/>
          <w:bCs/>
          <w:sz w:val="28"/>
          <w:szCs w:val="28"/>
        </w:rPr>
        <w:t xml:space="preserve"> Ủy ban</w:t>
      </w:r>
      <w:r w:rsidR="00781B30">
        <w:rPr>
          <w:rFonts w:ascii="Times New Roman" w:hAnsi="Times New Roman" w:cs="Times New Roman"/>
          <w:bCs/>
          <w:sz w:val="28"/>
          <w:szCs w:val="28"/>
        </w:rPr>
        <w:t xml:space="preserve"> Trung ương</w:t>
      </w:r>
      <w:r w:rsidR="00781B30" w:rsidRPr="00561C26">
        <w:rPr>
          <w:rFonts w:ascii="Times New Roman" w:hAnsi="Times New Roman" w:cs="Times New Roman"/>
          <w:bCs/>
          <w:sz w:val="28"/>
          <w:szCs w:val="28"/>
        </w:rPr>
        <w:t xml:space="preserve"> Mặt trận Tổ quốc Việt Nam</w:t>
      </w:r>
      <w:r w:rsidR="00781B30">
        <w:rPr>
          <w:rFonts w:ascii="Times New Roman" w:hAnsi="Times New Roman" w:cs="Times New Roman"/>
          <w:bCs/>
          <w:sz w:val="28"/>
          <w:szCs w:val="28"/>
        </w:rPr>
        <w:t>,</w:t>
      </w:r>
      <w:r w:rsidR="00781B30" w:rsidRPr="00561C26">
        <w:rPr>
          <w:rFonts w:ascii="Times New Roman" w:hAnsi="Times New Roman" w:cs="Times New Roman"/>
          <w:bCs/>
          <w:sz w:val="28"/>
          <w:szCs w:val="28"/>
        </w:rPr>
        <w:t xml:space="preserve"> Ủy ban nhân dân cấp tỉnh, Ban Thường vụ Thành ủy, Ban Thường vụ Tỉnh ủy, </w:t>
      </w:r>
      <w:r w:rsidR="00781B30">
        <w:rPr>
          <w:rFonts w:ascii="Times New Roman" w:hAnsi="Times New Roman" w:cs="Times New Roman"/>
          <w:bCs/>
          <w:sz w:val="28"/>
          <w:szCs w:val="28"/>
        </w:rPr>
        <w:t>Ban Thường trực</w:t>
      </w:r>
      <w:r w:rsidR="00781B30" w:rsidRPr="00561C26">
        <w:rPr>
          <w:rFonts w:ascii="Times New Roman" w:hAnsi="Times New Roman" w:cs="Times New Roman"/>
          <w:bCs/>
          <w:sz w:val="28"/>
          <w:szCs w:val="28"/>
        </w:rPr>
        <w:t xml:space="preserve"> Ủy ban Mặt trận Tổ quốc Việt Nam cấp tỉnh</w:t>
      </w:r>
      <w:r>
        <w:rPr>
          <w:rFonts w:ascii="Times New Roman" w:hAnsi="Times New Roman" w:cs="Times New Roman"/>
          <w:bCs/>
          <w:sz w:val="28"/>
          <w:szCs w:val="28"/>
          <w:lang w:val="nl-NL"/>
        </w:rPr>
        <w:t xml:space="preserve"> </w:t>
      </w:r>
      <w:r w:rsidRPr="00843CB5">
        <w:rPr>
          <w:rFonts w:ascii="Times New Roman" w:hAnsi="Times New Roman" w:cs="Times New Roman"/>
          <w:bCs/>
          <w:sz w:val="28"/>
          <w:szCs w:val="28"/>
          <w:lang w:val="nl-NL"/>
        </w:rPr>
        <w:t>quyết định hoặc phân cấp thẩm quyền quyết định,</w:t>
      </w:r>
      <w:r w:rsidR="00781B30">
        <w:rPr>
          <w:rFonts w:ascii="Times New Roman" w:hAnsi="Times New Roman" w:cs="Times New Roman"/>
          <w:bCs/>
          <w:sz w:val="28"/>
          <w:szCs w:val="28"/>
          <w:lang w:val="nl-NL"/>
        </w:rPr>
        <w:t xml:space="preserve"> Hội đồng trường, Hội đồng quản lý, </w:t>
      </w:r>
      <w:r w:rsidRPr="00843CB5">
        <w:rPr>
          <w:rFonts w:ascii="Times New Roman" w:hAnsi="Times New Roman" w:cs="Times New Roman"/>
          <w:bCs/>
          <w:sz w:val="28"/>
          <w:szCs w:val="28"/>
          <w:lang w:val="nl-NL"/>
        </w:rPr>
        <w:t>người đứng đầu đơn vị sự nghiệp công lập tự đảm bảo chi thường xuyên và chi đầu tư</w:t>
      </w:r>
      <w:r>
        <w:rPr>
          <w:rFonts w:ascii="Times New Roman" w:hAnsi="Times New Roman" w:cs="Times New Roman"/>
          <w:bCs/>
          <w:sz w:val="28"/>
          <w:szCs w:val="28"/>
          <w:lang w:val="nl-NL"/>
        </w:rPr>
        <w:t xml:space="preserve"> (đối với </w:t>
      </w:r>
      <w:r w:rsidRPr="00843CB5">
        <w:rPr>
          <w:rFonts w:ascii="Times New Roman" w:hAnsi="Times New Roman" w:cs="Times New Roman"/>
          <w:bCs/>
          <w:sz w:val="28"/>
          <w:szCs w:val="28"/>
          <w:lang w:val="nl-NL"/>
        </w:rPr>
        <w:t>đơn vị sự nghiệp công lập tự đảm bảo chi thường xuyên và chi đầu tư</w:t>
      </w:r>
      <w:r>
        <w:rPr>
          <w:rFonts w:ascii="Times New Roman" w:hAnsi="Times New Roman" w:cs="Times New Roman"/>
          <w:bCs/>
          <w:sz w:val="28"/>
          <w:szCs w:val="28"/>
          <w:lang w:val="nl-NL"/>
        </w:rPr>
        <w:t>)</w:t>
      </w:r>
      <w:r w:rsidRPr="00843CB5">
        <w:rPr>
          <w:rFonts w:ascii="Times New Roman" w:hAnsi="Times New Roman" w:cs="Times New Roman"/>
          <w:bCs/>
          <w:sz w:val="28"/>
          <w:szCs w:val="28"/>
          <w:lang w:val="nl-NL"/>
        </w:rPr>
        <w:t xml:space="preserve"> quyết đị</w:t>
      </w:r>
      <w:r>
        <w:rPr>
          <w:rFonts w:ascii="Times New Roman" w:hAnsi="Times New Roman" w:cs="Times New Roman"/>
          <w:bCs/>
          <w:sz w:val="28"/>
          <w:szCs w:val="28"/>
          <w:lang w:val="nl-NL"/>
        </w:rPr>
        <w:t xml:space="preserve">nh: (i) </w:t>
      </w:r>
      <w:r w:rsidRPr="00843CB5">
        <w:rPr>
          <w:rFonts w:ascii="Times New Roman" w:hAnsi="Times New Roman" w:cs="Times New Roman"/>
          <w:bCs/>
          <w:sz w:val="28"/>
          <w:szCs w:val="28"/>
          <w:lang w:val="nl-NL"/>
        </w:rPr>
        <w:t xml:space="preserve">trang bị bổ sung </w:t>
      </w:r>
      <w:r w:rsidR="00781B30" w:rsidRPr="00561C26">
        <w:rPr>
          <w:rFonts w:ascii="Times New Roman" w:hAnsi="Times New Roman" w:cs="Times New Roman"/>
          <w:bCs/>
          <w:sz w:val="28"/>
          <w:szCs w:val="28"/>
        </w:rPr>
        <w:t>máy móc, thiết bị</w:t>
      </w:r>
      <w:r>
        <w:rPr>
          <w:rFonts w:ascii="Times New Roman" w:hAnsi="Times New Roman" w:cs="Times New Roman"/>
          <w:bCs/>
          <w:sz w:val="28"/>
          <w:szCs w:val="28"/>
          <w:lang w:val="nl-NL"/>
        </w:rPr>
        <w:t xml:space="preserve"> đã </w:t>
      </w:r>
      <w:r w:rsidRPr="00843CB5">
        <w:rPr>
          <w:rFonts w:ascii="Times New Roman" w:hAnsi="Times New Roman" w:cs="Times New Roman"/>
          <w:bCs/>
          <w:sz w:val="28"/>
          <w:szCs w:val="28"/>
          <w:lang w:val="nl-NL"/>
        </w:rPr>
        <w:t>quy định tại Phụ lục I, Phụ lục II để phục vụ Chính phủ điện tử, số hóa, khoa học, công nghệ, đổi mới sáng tạ</w:t>
      </w:r>
      <w:r>
        <w:rPr>
          <w:rFonts w:ascii="Times New Roman" w:hAnsi="Times New Roman" w:cs="Times New Roman"/>
          <w:bCs/>
          <w:sz w:val="28"/>
          <w:szCs w:val="28"/>
          <w:lang w:val="nl-NL"/>
        </w:rPr>
        <w:t xml:space="preserve">o; (ii) trang bị </w:t>
      </w:r>
      <w:r w:rsidRPr="00843CB5">
        <w:rPr>
          <w:rFonts w:ascii="Times New Roman" w:hAnsi="Times New Roman" w:cs="Times New Roman"/>
          <w:bCs/>
          <w:sz w:val="28"/>
          <w:szCs w:val="28"/>
          <w:lang w:val="nl-NL"/>
        </w:rPr>
        <w:t xml:space="preserve">các loại </w:t>
      </w:r>
      <w:r w:rsidR="00781B30" w:rsidRPr="00561C26">
        <w:rPr>
          <w:rFonts w:ascii="Times New Roman" w:hAnsi="Times New Roman" w:cs="Times New Roman"/>
          <w:bCs/>
          <w:sz w:val="28"/>
          <w:szCs w:val="28"/>
        </w:rPr>
        <w:t>máy móc, thiết bị</w:t>
      </w:r>
      <w:r w:rsidRPr="00843CB5">
        <w:rPr>
          <w:rFonts w:ascii="Times New Roman" w:hAnsi="Times New Roman" w:cs="Times New Roman"/>
          <w:bCs/>
          <w:sz w:val="28"/>
          <w:szCs w:val="28"/>
          <w:lang w:val="nl-NL"/>
        </w:rPr>
        <w:t xml:space="preserve"> cần thiết khác ngoài các loại </w:t>
      </w:r>
      <w:r w:rsidR="00781B30" w:rsidRPr="00561C26">
        <w:rPr>
          <w:rFonts w:ascii="Times New Roman" w:hAnsi="Times New Roman" w:cs="Times New Roman"/>
          <w:bCs/>
          <w:sz w:val="28"/>
          <w:szCs w:val="28"/>
        </w:rPr>
        <w:t>máy móc, thiết bị</w:t>
      </w:r>
      <w:r w:rsidRPr="00843CB5">
        <w:rPr>
          <w:rFonts w:ascii="Times New Roman" w:hAnsi="Times New Roman" w:cs="Times New Roman"/>
          <w:bCs/>
          <w:sz w:val="28"/>
          <w:szCs w:val="28"/>
          <w:lang w:val="nl-NL"/>
        </w:rPr>
        <w:t xml:space="preserve"> </w:t>
      </w:r>
      <w:r>
        <w:rPr>
          <w:rFonts w:ascii="Times New Roman" w:hAnsi="Times New Roman" w:cs="Times New Roman"/>
          <w:bCs/>
          <w:sz w:val="28"/>
          <w:szCs w:val="28"/>
          <w:lang w:val="nl-NL"/>
        </w:rPr>
        <w:t xml:space="preserve">đã </w:t>
      </w:r>
      <w:r w:rsidRPr="00843CB5">
        <w:rPr>
          <w:rFonts w:ascii="Times New Roman" w:hAnsi="Times New Roman" w:cs="Times New Roman"/>
          <w:bCs/>
          <w:sz w:val="28"/>
          <w:szCs w:val="28"/>
          <w:lang w:val="nl-NL"/>
        </w:rPr>
        <w:t>quy định tại Phụ lục I, Phụ lụ</w:t>
      </w:r>
      <w:r>
        <w:rPr>
          <w:rFonts w:ascii="Times New Roman" w:hAnsi="Times New Roman" w:cs="Times New Roman"/>
          <w:bCs/>
          <w:sz w:val="28"/>
          <w:szCs w:val="28"/>
          <w:lang w:val="nl-NL"/>
        </w:rPr>
        <w:t>c II.</w:t>
      </w:r>
    </w:p>
    <w:p w:rsidR="003F00D4" w:rsidRPr="00E92A57" w:rsidRDefault="003F00D4" w:rsidP="00561C26">
      <w:pPr>
        <w:spacing w:after="120" w:line="264" w:lineRule="auto"/>
        <w:ind w:firstLine="720"/>
        <w:jc w:val="both"/>
        <w:rPr>
          <w:rFonts w:ascii="Times New Roman" w:hAnsi="Times New Roman" w:cs="Times New Roman"/>
          <w:spacing w:val="-4"/>
          <w:sz w:val="28"/>
          <w:szCs w:val="28"/>
          <w:lang w:val="vi-VN"/>
        </w:rPr>
      </w:pPr>
      <w:r>
        <w:rPr>
          <w:rFonts w:ascii="Times New Roman" w:hAnsi="Times New Roman" w:cs="Times New Roman"/>
          <w:bCs/>
          <w:sz w:val="28"/>
          <w:szCs w:val="28"/>
          <w:lang w:val="nl-NL"/>
        </w:rPr>
        <w:t>- Đồng thời, d</w:t>
      </w:r>
      <w:r>
        <w:rPr>
          <w:rFonts w:ascii="Times New Roman" w:hAnsi="Times New Roman" w:cs="Times New Roman"/>
          <w:bCs/>
          <w:spacing w:val="-2"/>
          <w:kern w:val="28"/>
          <w:sz w:val="28"/>
          <w:szCs w:val="28"/>
          <w:lang w:val="nl-NL"/>
        </w:rPr>
        <w:t>ự thảo b</w:t>
      </w:r>
      <w:r w:rsidRPr="001E31CB">
        <w:rPr>
          <w:rFonts w:ascii="Times New Roman" w:hAnsi="Times New Roman" w:cs="Times New Roman"/>
          <w:bCs/>
          <w:spacing w:val="-2"/>
          <w:kern w:val="28"/>
          <w:sz w:val="28"/>
          <w:szCs w:val="28"/>
          <w:lang w:val="nl-NL"/>
        </w:rPr>
        <w:t xml:space="preserve">ổ sung quy định về </w:t>
      </w:r>
      <w:r>
        <w:rPr>
          <w:rFonts w:ascii="Times New Roman" w:hAnsi="Times New Roman" w:cs="Times New Roman"/>
          <w:bCs/>
          <w:spacing w:val="-2"/>
          <w:kern w:val="28"/>
          <w:sz w:val="28"/>
          <w:szCs w:val="28"/>
          <w:lang w:val="nl-NL"/>
        </w:rPr>
        <w:t xml:space="preserve">việc </w:t>
      </w:r>
      <w:r w:rsidRPr="001E31CB">
        <w:rPr>
          <w:rFonts w:ascii="Times New Roman" w:hAnsi="Times New Roman" w:cs="Times New Roman"/>
          <w:spacing w:val="-2"/>
          <w:sz w:val="28"/>
          <w:szCs w:val="28"/>
          <w:lang w:val="nb-NO"/>
        </w:rPr>
        <w:t xml:space="preserve">tổ chức kiểm tra việc tuân thủ tiêu chuẩn, định mức sử dụng </w:t>
      </w:r>
      <w:r w:rsidR="00781B30" w:rsidRPr="00561C26">
        <w:rPr>
          <w:rFonts w:ascii="Times New Roman" w:hAnsi="Times New Roman" w:cs="Times New Roman"/>
          <w:bCs/>
          <w:sz w:val="28"/>
          <w:szCs w:val="28"/>
        </w:rPr>
        <w:t>máy móc, thiết bị</w:t>
      </w:r>
      <w:r w:rsidR="00781B30" w:rsidRPr="001E31CB">
        <w:rPr>
          <w:rFonts w:ascii="Times New Roman" w:hAnsi="Times New Roman" w:cs="Times New Roman"/>
          <w:spacing w:val="-2"/>
          <w:sz w:val="28"/>
          <w:szCs w:val="28"/>
          <w:lang w:val="nb-NO"/>
        </w:rPr>
        <w:t xml:space="preserve"> </w:t>
      </w:r>
      <w:r w:rsidRPr="001E31CB">
        <w:rPr>
          <w:rFonts w:ascii="Times New Roman" w:hAnsi="Times New Roman" w:cs="Times New Roman"/>
          <w:spacing w:val="-2"/>
          <w:sz w:val="28"/>
          <w:szCs w:val="28"/>
          <w:lang w:val="nb-NO"/>
        </w:rPr>
        <w:t xml:space="preserve">trong phạm vi nhiệm vụ, quyền hạn được giao; tổ chức thanh tra, kiểm tra, giám sát việc thực hiện quy định; xử lý theo thẩm quyền hoặc báo cáo cơ quan, người có thẩm quyền xử lý vi phạm trong quản lý, sử dụng </w:t>
      </w:r>
      <w:r w:rsidR="00781B30" w:rsidRPr="00561C26">
        <w:rPr>
          <w:rFonts w:ascii="Times New Roman" w:hAnsi="Times New Roman" w:cs="Times New Roman"/>
          <w:bCs/>
          <w:sz w:val="28"/>
          <w:szCs w:val="28"/>
        </w:rPr>
        <w:t>máy móc, thiết bị</w:t>
      </w:r>
      <w:r>
        <w:rPr>
          <w:rFonts w:ascii="Times New Roman" w:hAnsi="Times New Roman" w:cs="Times New Roman"/>
          <w:spacing w:val="-2"/>
          <w:sz w:val="28"/>
          <w:szCs w:val="28"/>
          <w:lang w:val="nb-NO"/>
        </w:rPr>
        <w:t xml:space="preserve"> </w:t>
      </w:r>
      <w:r w:rsidRPr="001E31CB">
        <w:rPr>
          <w:rFonts w:ascii="Times New Roman" w:hAnsi="Times New Roman" w:cs="Times New Roman"/>
          <w:spacing w:val="-2"/>
          <w:sz w:val="28"/>
          <w:szCs w:val="28"/>
          <w:lang w:val="nb-NO"/>
        </w:rPr>
        <w:t>theo quy định của pháp luật; bảo đảm</w:t>
      </w:r>
      <w:r w:rsidR="00781B30">
        <w:rPr>
          <w:rFonts w:ascii="Times New Roman" w:hAnsi="Times New Roman" w:cs="Times New Roman"/>
          <w:spacing w:val="-2"/>
          <w:sz w:val="28"/>
          <w:szCs w:val="28"/>
          <w:lang w:val="nb-NO"/>
        </w:rPr>
        <w:t xml:space="preserve"> việc</w:t>
      </w:r>
      <w:r w:rsidRPr="001E31CB">
        <w:rPr>
          <w:rFonts w:ascii="Times New Roman" w:hAnsi="Times New Roman" w:cs="Times New Roman"/>
          <w:spacing w:val="-2"/>
          <w:sz w:val="28"/>
          <w:szCs w:val="28"/>
          <w:lang w:val="nb-NO"/>
        </w:rPr>
        <w:t xml:space="preserve"> quản lý, sử dụng </w:t>
      </w:r>
      <w:r w:rsidR="00781B30" w:rsidRPr="00561C26">
        <w:rPr>
          <w:rFonts w:ascii="Times New Roman" w:hAnsi="Times New Roman" w:cs="Times New Roman"/>
          <w:bCs/>
          <w:sz w:val="28"/>
          <w:szCs w:val="28"/>
        </w:rPr>
        <w:t>máy móc, thiết bị</w:t>
      </w:r>
      <w:r w:rsidR="00781B30" w:rsidRPr="001E31CB">
        <w:rPr>
          <w:rFonts w:ascii="Times New Roman" w:hAnsi="Times New Roman" w:cs="Times New Roman"/>
          <w:spacing w:val="-2"/>
          <w:sz w:val="28"/>
          <w:szCs w:val="28"/>
          <w:lang w:val="nb-NO"/>
        </w:rPr>
        <w:t xml:space="preserve"> </w:t>
      </w:r>
      <w:r w:rsidRPr="001E31CB">
        <w:rPr>
          <w:rFonts w:ascii="Times New Roman" w:hAnsi="Times New Roman" w:cs="Times New Roman"/>
          <w:spacing w:val="-2"/>
          <w:sz w:val="28"/>
          <w:szCs w:val="28"/>
          <w:lang w:val="nb-NO"/>
        </w:rPr>
        <w:t>tiết kiệm, hiệu quả, tránh thất thoát, lãng phí, tiêu cực.</w:t>
      </w:r>
    </w:p>
    <w:p w:rsidR="005E6FDD" w:rsidRPr="00E92A57" w:rsidRDefault="005E6FDD" w:rsidP="008B11E4">
      <w:pPr>
        <w:spacing w:after="120" w:line="264" w:lineRule="auto"/>
        <w:ind w:firstLine="720"/>
        <w:jc w:val="both"/>
        <w:rPr>
          <w:rFonts w:ascii="Times New Roman" w:hAnsi="Times New Roman" w:cs="Times New Roman"/>
          <w:sz w:val="28"/>
          <w:szCs w:val="28"/>
          <w:lang w:val="fi-FI"/>
        </w:rPr>
      </w:pPr>
      <w:r w:rsidRPr="00E92A57">
        <w:rPr>
          <w:rFonts w:ascii="Times New Roman" w:hAnsi="Times New Roman" w:cs="Times New Roman"/>
          <w:b/>
          <w:sz w:val="28"/>
          <w:szCs w:val="28"/>
          <w:lang w:val="fi-FI"/>
        </w:rPr>
        <w:t>3.</w:t>
      </w:r>
      <w:r w:rsidRPr="00E92A57">
        <w:rPr>
          <w:rFonts w:ascii="Times New Roman" w:hAnsi="Times New Roman" w:cs="Times New Roman"/>
          <w:sz w:val="28"/>
          <w:szCs w:val="28"/>
          <w:lang w:val="fi-FI"/>
        </w:rPr>
        <w:t xml:space="preserve"> </w:t>
      </w:r>
      <w:r w:rsidR="00983856" w:rsidRPr="00E92A57">
        <w:rPr>
          <w:rFonts w:ascii="Times New Roman" w:hAnsi="Times New Roman" w:cs="Times New Roman"/>
          <w:sz w:val="28"/>
          <w:szCs w:val="28"/>
          <w:lang w:val="fi-FI"/>
        </w:rPr>
        <w:t>Việc bảo đảm bình đẳng giới</w:t>
      </w:r>
      <w:r w:rsidR="00E92A57" w:rsidRPr="00E92A57">
        <w:rPr>
          <w:rFonts w:ascii="Times New Roman" w:hAnsi="Times New Roman" w:cs="Times New Roman"/>
          <w:sz w:val="28"/>
          <w:szCs w:val="28"/>
          <w:lang w:val="fi-FI"/>
        </w:rPr>
        <w:t xml:space="preserve">: </w:t>
      </w:r>
      <w:r w:rsidR="00E92A57" w:rsidRPr="00E92A57">
        <w:rPr>
          <w:rFonts w:ascii="Times New Roman" w:eastAsia="Calibri" w:hAnsi="Times New Roman" w:cs="Times New Roman"/>
          <w:spacing w:val="-2"/>
          <w:sz w:val="28"/>
          <w:szCs w:val="28"/>
        </w:rPr>
        <w:t>Dự thảo</w:t>
      </w:r>
      <w:r w:rsidR="00561C26">
        <w:rPr>
          <w:rFonts w:ascii="Times New Roman" w:eastAsia="Calibri" w:hAnsi="Times New Roman" w:cs="Times New Roman"/>
          <w:spacing w:val="-2"/>
          <w:sz w:val="28"/>
          <w:szCs w:val="28"/>
        </w:rPr>
        <w:t xml:space="preserve"> </w:t>
      </w:r>
      <w:r w:rsidR="00E92A57" w:rsidRPr="00E92A57">
        <w:rPr>
          <w:rFonts w:ascii="Times New Roman" w:hAnsi="Times New Roman" w:cs="Times New Roman"/>
          <w:sz w:val="28"/>
          <w:szCs w:val="28"/>
          <w:lang w:val="nl-NL"/>
        </w:rPr>
        <w:t>Quyết định của Thủ tướng Chính phủ quy định tiêu chuẩn, định mức sử dụng máy móc, thiết bị không quy định không có nội dung liên quan đến bảo đảm bình đẳng giới.</w:t>
      </w:r>
    </w:p>
    <w:p w:rsidR="005E6FDD" w:rsidRDefault="005E6FDD" w:rsidP="008B11E4">
      <w:pPr>
        <w:spacing w:after="120" w:line="264" w:lineRule="auto"/>
        <w:ind w:firstLine="720"/>
        <w:jc w:val="both"/>
        <w:rPr>
          <w:rFonts w:ascii="Times New Roman" w:hAnsi="Times New Roman" w:cs="Times New Roman"/>
          <w:sz w:val="28"/>
          <w:szCs w:val="28"/>
          <w:lang w:val="vi-VN"/>
        </w:rPr>
      </w:pPr>
      <w:r w:rsidRPr="00E92A57">
        <w:rPr>
          <w:rFonts w:ascii="Times New Roman" w:hAnsi="Times New Roman" w:cs="Times New Roman"/>
          <w:b/>
          <w:sz w:val="28"/>
          <w:szCs w:val="28"/>
          <w:lang w:val="fi-FI"/>
        </w:rPr>
        <w:t>4.</w:t>
      </w:r>
      <w:r w:rsidRPr="00E92A57">
        <w:rPr>
          <w:rFonts w:ascii="Times New Roman" w:hAnsi="Times New Roman" w:cs="Times New Roman"/>
          <w:sz w:val="28"/>
          <w:szCs w:val="28"/>
          <w:lang w:val="fi-FI"/>
        </w:rPr>
        <w:t xml:space="preserve"> </w:t>
      </w:r>
      <w:r w:rsidR="00983856" w:rsidRPr="00E92A57">
        <w:rPr>
          <w:rFonts w:ascii="Times New Roman" w:hAnsi="Times New Roman" w:cs="Times New Roman"/>
          <w:sz w:val="28"/>
          <w:szCs w:val="28"/>
          <w:lang w:val="fi-FI"/>
        </w:rPr>
        <w:t>Việc thực hiện chính sách dân tộc</w:t>
      </w:r>
      <w:r w:rsidR="00E92A57" w:rsidRPr="00E92A57">
        <w:rPr>
          <w:rFonts w:ascii="Times New Roman" w:hAnsi="Times New Roman" w:cs="Times New Roman"/>
          <w:sz w:val="28"/>
          <w:szCs w:val="28"/>
          <w:lang w:val="fi-FI"/>
        </w:rPr>
        <w:t>:</w:t>
      </w:r>
      <w:r w:rsidR="00E92A57" w:rsidRPr="00E92A57">
        <w:rPr>
          <w:rFonts w:ascii="Times New Roman" w:eastAsia="Calibri" w:hAnsi="Times New Roman" w:cs="Times New Roman"/>
          <w:spacing w:val="-2"/>
          <w:sz w:val="28"/>
          <w:szCs w:val="28"/>
        </w:rPr>
        <w:t xml:space="preserve"> Dự thảo </w:t>
      </w:r>
      <w:r w:rsidR="00E92A57" w:rsidRPr="00E92A57">
        <w:rPr>
          <w:rFonts w:ascii="Times New Roman" w:hAnsi="Times New Roman" w:cs="Times New Roman"/>
          <w:sz w:val="28"/>
          <w:szCs w:val="28"/>
          <w:lang w:val="nl-NL"/>
        </w:rPr>
        <w:t xml:space="preserve">Quyết định của Thủ tướng Chính phủ quy định tiêu chuẩn, định mức sử dụng máy móc, thiết bị không quy định không có nội dung liên quan đến </w:t>
      </w:r>
      <w:r w:rsidR="00E92A57" w:rsidRPr="00E92A57">
        <w:rPr>
          <w:rFonts w:ascii="Times New Roman" w:hAnsi="Times New Roman" w:cs="Times New Roman"/>
          <w:sz w:val="28"/>
          <w:szCs w:val="28"/>
          <w:lang w:val="fi-FI"/>
        </w:rPr>
        <w:t>thực hiện chính sách dân tộc</w:t>
      </w:r>
      <w:r w:rsidR="00E92A57" w:rsidRPr="00E92A57">
        <w:rPr>
          <w:rFonts w:ascii="Times New Roman" w:hAnsi="Times New Roman" w:cs="Times New Roman"/>
          <w:sz w:val="28"/>
          <w:szCs w:val="28"/>
          <w:lang w:val="nl-NL"/>
        </w:rPr>
        <w:t>.</w:t>
      </w:r>
    </w:p>
    <w:sectPr w:rsidR="005E6FDD" w:rsidSect="00D13EE5">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C26" w:rsidRDefault="00561C26" w:rsidP="0077679B">
      <w:pPr>
        <w:spacing w:after="0" w:line="240" w:lineRule="auto"/>
      </w:pPr>
      <w:r>
        <w:separator/>
      </w:r>
    </w:p>
  </w:endnote>
  <w:endnote w:type="continuationSeparator" w:id="0">
    <w:p w:rsidR="00561C26" w:rsidRDefault="00561C26" w:rsidP="007767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 New Roman Italic">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C26" w:rsidRDefault="00561C26" w:rsidP="0077679B">
      <w:pPr>
        <w:spacing w:after="0" w:line="240" w:lineRule="auto"/>
      </w:pPr>
      <w:r>
        <w:separator/>
      </w:r>
    </w:p>
  </w:footnote>
  <w:footnote w:type="continuationSeparator" w:id="0">
    <w:p w:rsidR="00561C26" w:rsidRDefault="00561C26" w:rsidP="007767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66172"/>
      <w:docPartObj>
        <w:docPartGallery w:val="Page Numbers (Top of Page)"/>
        <w:docPartUnique/>
      </w:docPartObj>
    </w:sdtPr>
    <w:sdtEndPr>
      <w:rPr>
        <w:rFonts w:ascii="Times New Roman" w:hAnsi="Times New Roman" w:cs="Times New Roman"/>
        <w:sz w:val="24"/>
        <w:szCs w:val="24"/>
      </w:rPr>
    </w:sdtEndPr>
    <w:sdtContent>
      <w:p w:rsidR="00561C26" w:rsidRPr="00BE3D3C" w:rsidRDefault="000200DF">
        <w:pPr>
          <w:pStyle w:val="Header"/>
          <w:jc w:val="center"/>
          <w:rPr>
            <w:rFonts w:ascii="Times New Roman" w:hAnsi="Times New Roman" w:cs="Times New Roman"/>
            <w:sz w:val="24"/>
            <w:szCs w:val="24"/>
          </w:rPr>
        </w:pPr>
        <w:r w:rsidRPr="00BE3D3C">
          <w:rPr>
            <w:rFonts w:ascii="Times New Roman" w:hAnsi="Times New Roman" w:cs="Times New Roman"/>
            <w:sz w:val="24"/>
            <w:szCs w:val="24"/>
          </w:rPr>
          <w:fldChar w:fldCharType="begin"/>
        </w:r>
        <w:r w:rsidR="00561C26" w:rsidRPr="00BE3D3C">
          <w:rPr>
            <w:rFonts w:ascii="Times New Roman" w:hAnsi="Times New Roman" w:cs="Times New Roman"/>
            <w:sz w:val="24"/>
            <w:szCs w:val="24"/>
          </w:rPr>
          <w:instrText xml:space="preserve"> PAGE   \* MERGEFORMAT </w:instrText>
        </w:r>
        <w:r w:rsidRPr="00BE3D3C">
          <w:rPr>
            <w:rFonts w:ascii="Times New Roman" w:hAnsi="Times New Roman" w:cs="Times New Roman"/>
            <w:sz w:val="24"/>
            <w:szCs w:val="24"/>
          </w:rPr>
          <w:fldChar w:fldCharType="separate"/>
        </w:r>
        <w:r w:rsidR="00781B30">
          <w:rPr>
            <w:rFonts w:ascii="Times New Roman" w:hAnsi="Times New Roman" w:cs="Times New Roman"/>
            <w:noProof/>
            <w:sz w:val="24"/>
            <w:szCs w:val="24"/>
          </w:rPr>
          <w:t>3</w:t>
        </w:r>
        <w:r w:rsidRPr="00BE3D3C">
          <w:rPr>
            <w:rFonts w:ascii="Times New Roman" w:hAnsi="Times New Roman" w:cs="Times New Roman"/>
            <w:sz w:val="24"/>
            <w:szCs w:val="24"/>
          </w:rPr>
          <w:fldChar w:fldCharType="end"/>
        </w:r>
      </w:p>
    </w:sdtContent>
  </w:sdt>
  <w:p w:rsidR="00561C26" w:rsidRDefault="00561C2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12B5B"/>
    <w:multiLevelType w:val="hybridMultilevel"/>
    <w:tmpl w:val="81A2829E"/>
    <w:lvl w:ilvl="0" w:tplc="8F1E0A0A">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24144E9F"/>
    <w:multiLevelType w:val="hybridMultilevel"/>
    <w:tmpl w:val="2F2C02EA"/>
    <w:lvl w:ilvl="0" w:tplc="652E1014">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D955F47"/>
    <w:multiLevelType w:val="hybridMultilevel"/>
    <w:tmpl w:val="A3C2CF40"/>
    <w:lvl w:ilvl="0" w:tplc="33C45CBA">
      <w:start w:val="1"/>
      <w:numFmt w:val="lowerLetter"/>
      <w:lvlText w:val="%1)"/>
      <w:lvlJc w:val="left"/>
      <w:pPr>
        <w:ind w:left="1068" w:hanging="360"/>
      </w:pPr>
      <w:rPr>
        <w:rFonts w:eastAsiaTheme="minorHAnsi"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nsid w:val="65F81D60"/>
    <w:multiLevelType w:val="hybridMultilevel"/>
    <w:tmpl w:val="1D1AEAEA"/>
    <w:lvl w:ilvl="0" w:tplc="783AAE1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6A115228"/>
    <w:multiLevelType w:val="hybridMultilevel"/>
    <w:tmpl w:val="CBDE9704"/>
    <w:lvl w:ilvl="0" w:tplc="3EF491C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708F79DE"/>
    <w:multiLevelType w:val="hybridMultilevel"/>
    <w:tmpl w:val="C4964CC4"/>
    <w:lvl w:ilvl="0" w:tplc="338CCD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0"/>
  </w:num>
  <w:num w:numId="3">
    <w:abstractNumId w:val="3"/>
  </w:num>
  <w:num w:numId="4">
    <w:abstractNumId w:val="2"/>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77679B"/>
    <w:rsid w:val="00007378"/>
    <w:rsid w:val="000100EE"/>
    <w:rsid w:val="000102BD"/>
    <w:rsid w:val="0001240D"/>
    <w:rsid w:val="00015706"/>
    <w:rsid w:val="00016650"/>
    <w:rsid w:val="000200DF"/>
    <w:rsid w:val="00035DBF"/>
    <w:rsid w:val="0004001A"/>
    <w:rsid w:val="000448EA"/>
    <w:rsid w:val="0005121D"/>
    <w:rsid w:val="00051685"/>
    <w:rsid w:val="00060FB2"/>
    <w:rsid w:val="000648C2"/>
    <w:rsid w:val="00070723"/>
    <w:rsid w:val="0009232A"/>
    <w:rsid w:val="00093B4F"/>
    <w:rsid w:val="00094019"/>
    <w:rsid w:val="00095955"/>
    <w:rsid w:val="000A516E"/>
    <w:rsid w:val="000B1A78"/>
    <w:rsid w:val="000B369A"/>
    <w:rsid w:val="000C05CF"/>
    <w:rsid w:val="000D1F91"/>
    <w:rsid w:val="000D3997"/>
    <w:rsid w:val="000D63FA"/>
    <w:rsid w:val="000D65AB"/>
    <w:rsid w:val="000E3A88"/>
    <w:rsid w:val="000E4495"/>
    <w:rsid w:val="000F519C"/>
    <w:rsid w:val="000F7E48"/>
    <w:rsid w:val="001044E6"/>
    <w:rsid w:val="001161E8"/>
    <w:rsid w:val="001170F2"/>
    <w:rsid w:val="00121FAE"/>
    <w:rsid w:val="00137DB9"/>
    <w:rsid w:val="00143265"/>
    <w:rsid w:val="0014751E"/>
    <w:rsid w:val="001510D8"/>
    <w:rsid w:val="00154ECD"/>
    <w:rsid w:val="0015619F"/>
    <w:rsid w:val="0016319D"/>
    <w:rsid w:val="00165BBB"/>
    <w:rsid w:val="00165DCC"/>
    <w:rsid w:val="00170DBC"/>
    <w:rsid w:val="001716CD"/>
    <w:rsid w:val="00173F26"/>
    <w:rsid w:val="00186548"/>
    <w:rsid w:val="001968DC"/>
    <w:rsid w:val="001A6A28"/>
    <w:rsid w:val="001B029B"/>
    <w:rsid w:val="001B460C"/>
    <w:rsid w:val="001B686F"/>
    <w:rsid w:val="001C02B4"/>
    <w:rsid w:val="001C17C9"/>
    <w:rsid w:val="001C299F"/>
    <w:rsid w:val="001C6221"/>
    <w:rsid w:val="001D4BC2"/>
    <w:rsid w:val="001D5B0A"/>
    <w:rsid w:val="001E5229"/>
    <w:rsid w:val="001F025B"/>
    <w:rsid w:val="001F0B35"/>
    <w:rsid w:val="001F1322"/>
    <w:rsid w:val="001F299F"/>
    <w:rsid w:val="001F4E15"/>
    <w:rsid w:val="0020042C"/>
    <w:rsid w:val="00200693"/>
    <w:rsid w:val="00200E5A"/>
    <w:rsid w:val="00201043"/>
    <w:rsid w:val="002018FF"/>
    <w:rsid w:val="00202774"/>
    <w:rsid w:val="00203984"/>
    <w:rsid w:val="0020639E"/>
    <w:rsid w:val="002070DD"/>
    <w:rsid w:val="002103A1"/>
    <w:rsid w:val="0021381A"/>
    <w:rsid w:val="00213BB8"/>
    <w:rsid w:val="00217A81"/>
    <w:rsid w:val="00220AB6"/>
    <w:rsid w:val="00222F77"/>
    <w:rsid w:val="002247D4"/>
    <w:rsid w:val="0022608B"/>
    <w:rsid w:val="002320D8"/>
    <w:rsid w:val="0023422E"/>
    <w:rsid w:val="00254CAE"/>
    <w:rsid w:val="00261DFB"/>
    <w:rsid w:val="0027182C"/>
    <w:rsid w:val="00283A53"/>
    <w:rsid w:val="00286959"/>
    <w:rsid w:val="00286DB6"/>
    <w:rsid w:val="00291E3F"/>
    <w:rsid w:val="00294977"/>
    <w:rsid w:val="002A5235"/>
    <w:rsid w:val="002B621F"/>
    <w:rsid w:val="002C310E"/>
    <w:rsid w:val="002C5E94"/>
    <w:rsid w:val="002D03ED"/>
    <w:rsid w:val="002D04BA"/>
    <w:rsid w:val="002E040C"/>
    <w:rsid w:val="002F29CA"/>
    <w:rsid w:val="002F3596"/>
    <w:rsid w:val="002F36C9"/>
    <w:rsid w:val="002F7E2E"/>
    <w:rsid w:val="003034F1"/>
    <w:rsid w:val="003158BA"/>
    <w:rsid w:val="00323862"/>
    <w:rsid w:val="00331568"/>
    <w:rsid w:val="00331C9C"/>
    <w:rsid w:val="00340620"/>
    <w:rsid w:val="00341A50"/>
    <w:rsid w:val="00352CC7"/>
    <w:rsid w:val="003541CA"/>
    <w:rsid w:val="0037151A"/>
    <w:rsid w:val="00372B70"/>
    <w:rsid w:val="00375593"/>
    <w:rsid w:val="00375A8E"/>
    <w:rsid w:val="00394B82"/>
    <w:rsid w:val="00397475"/>
    <w:rsid w:val="003A0602"/>
    <w:rsid w:val="003A23D0"/>
    <w:rsid w:val="003A2DDA"/>
    <w:rsid w:val="003A3AFB"/>
    <w:rsid w:val="003A6624"/>
    <w:rsid w:val="003B3FF3"/>
    <w:rsid w:val="003C07BA"/>
    <w:rsid w:val="003C1D85"/>
    <w:rsid w:val="003D5F9F"/>
    <w:rsid w:val="003F00D4"/>
    <w:rsid w:val="00402010"/>
    <w:rsid w:val="004039B2"/>
    <w:rsid w:val="004155CB"/>
    <w:rsid w:val="00417A8F"/>
    <w:rsid w:val="00423140"/>
    <w:rsid w:val="004235BD"/>
    <w:rsid w:val="0042564D"/>
    <w:rsid w:val="00427601"/>
    <w:rsid w:val="004332ED"/>
    <w:rsid w:val="00434588"/>
    <w:rsid w:val="00435F87"/>
    <w:rsid w:val="0044453C"/>
    <w:rsid w:val="004530F5"/>
    <w:rsid w:val="00455733"/>
    <w:rsid w:val="00456A2A"/>
    <w:rsid w:val="00461E27"/>
    <w:rsid w:val="00464CD8"/>
    <w:rsid w:val="00466338"/>
    <w:rsid w:val="004754F1"/>
    <w:rsid w:val="0047705F"/>
    <w:rsid w:val="00482486"/>
    <w:rsid w:val="00482E0D"/>
    <w:rsid w:val="00490B1E"/>
    <w:rsid w:val="00497FD5"/>
    <w:rsid w:val="004B49EB"/>
    <w:rsid w:val="004C2423"/>
    <w:rsid w:val="004C2B1D"/>
    <w:rsid w:val="004C425A"/>
    <w:rsid w:val="004C4FF6"/>
    <w:rsid w:val="004C7D27"/>
    <w:rsid w:val="004D096D"/>
    <w:rsid w:val="004D10F7"/>
    <w:rsid w:val="004D3599"/>
    <w:rsid w:val="004F0E01"/>
    <w:rsid w:val="004F4365"/>
    <w:rsid w:val="004F6346"/>
    <w:rsid w:val="005019C4"/>
    <w:rsid w:val="005063C0"/>
    <w:rsid w:val="00515B19"/>
    <w:rsid w:val="00521843"/>
    <w:rsid w:val="00523325"/>
    <w:rsid w:val="00532419"/>
    <w:rsid w:val="00535FBB"/>
    <w:rsid w:val="00542983"/>
    <w:rsid w:val="0054588F"/>
    <w:rsid w:val="00546C5A"/>
    <w:rsid w:val="005536EE"/>
    <w:rsid w:val="00561C26"/>
    <w:rsid w:val="00565D86"/>
    <w:rsid w:val="005A3107"/>
    <w:rsid w:val="005A546C"/>
    <w:rsid w:val="005B055F"/>
    <w:rsid w:val="005B3140"/>
    <w:rsid w:val="005B5823"/>
    <w:rsid w:val="005C2B47"/>
    <w:rsid w:val="005C3B4F"/>
    <w:rsid w:val="005C7B9C"/>
    <w:rsid w:val="005D0CE1"/>
    <w:rsid w:val="005E0A1E"/>
    <w:rsid w:val="005E22F7"/>
    <w:rsid w:val="005E6FDD"/>
    <w:rsid w:val="005F4D05"/>
    <w:rsid w:val="0060042C"/>
    <w:rsid w:val="00602C08"/>
    <w:rsid w:val="0061317C"/>
    <w:rsid w:val="00613A1C"/>
    <w:rsid w:val="006179A6"/>
    <w:rsid w:val="00617EEB"/>
    <w:rsid w:val="006278F3"/>
    <w:rsid w:val="00630189"/>
    <w:rsid w:val="006313E5"/>
    <w:rsid w:val="00633259"/>
    <w:rsid w:val="0063723F"/>
    <w:rsid w:val="00637652"/>
    <w:rsid w:val="00641626"/>
    <w:rsid w:val="00652015"/>
    <w:rsid w:val="006573B7"/>
    <w:rsid w:val="00661450"/>
    <w:rsid w:val="0066276E"/>
    <w:rsid w:val="00663A03"/>
    <w:rsid w:val="006667FA"/>
    <w:rsid w:val="00672AF6"/>
    <w:rsid w:val="0067523C"/>
    <w:rsid w:val="0069159F"/>
    <w:rsid w:val="00692DBB"/>
    <w:rsid w:val="00693AA3"/>
    <w:rsid w:val="006957A2"/>
    <w:rsid w:val="006976C5"/>
    <w:rsid w:val="006A4446"/>
    <w:rsid w:val="006A514D"/>
    <w:rsid w:val="006B080A"/>
    <w:rsid w:val="006C2876"/>
    <w:rsid w:val="006C4246"/>
    <w:rsid w:val="006C7657"/>
    <w:rsid w:val="006D0140"/>
    <w:rsid w:val="006D1CB1"/>
    <w:rsid w:val="006D6B7D"/>
    <w:rsid w:val="006E1FAD"/>
    <w:rsid w:val="006F122F"/>
    <w:rsid w:val="006F2DD0"/>
    <w:rsid w:val="006F3245"/>
    <w:rsid w:val="007010B0"/>
    <w:rsid w:val="00704E1C"/>
    <w:rsid w:val="00706C86"/>
    <w:rsid w:val="00706DF3"/>
    <w:rsid w:val="00707F5A"/>
    <w:rsid w:val="007171EE"/>
    <w:rsid w:val="00724D3A"/>
    <w:rsid w:val="00725DB3"/>
    <w:rsid w:val="007319CB"/>
    <w:rsid w:val="0073306F"/>
    <w:rsid w:val="00744AE2"/>
    <w:rsid w:val="00747F98"/>
    <w:rsid w:val="00753CA0"/>
    <w:rsid w:val="00761A58"/>
    <w:rsid w:val="0076753A"/>
    <w:rsid w:val="00775DC7"/>
    <w:rsid w:val="0077679B"/>
    <w:rsid w:val="00781B30"/>
    <w:rsid w:val="00782218"/>
    <w:rsid w:val="00786275"/>
    <w:rsid w:val="00793D15"/>
    <w:rsid w:val="00794DDD"/>
    <w:rsid w:val="007A0D63"/>
    <w:rsid w:val="007A16A3"/>
    <w:rsid w:val="007A2380"/>
    <w:rsid w:val="007B5668"/>
    <w:rsid w:val="007B6AA0"/>
    <w:rsid w:val="007D498D"/>
    <w:rsid w:val="007D6749"/>
    <w:rsid w:val="007D6889"/>
    <w:rsid w:val="007D738E"/>
    <w:rsid w:val="007F64CA"/>
    <w:rsid w:val="007F7A94"/>
    <w:rsid w:val="007F7E25"/>
    <w:rsid w:val="00802619"/>
    <w:rsid w:val="0080291D"/>
    <w:rsid w:val="0081156A"/>
    <w:rsid w:val="008119F5"/>
    <w:rsid w:val="00812E41"/>
    <w:rsid w:val="008138D9"/>
    <w:rsid w:val="008255F1"/>
    <w:rsid w:val="00826D8B"/>
    <w:rsid w:val="00833DBA"/>
    <w:rsid w:val="008346F2"/>
    <w:rsid w:val="00846ADC"/>
    <w:rsid w:val="00855A1A"/>
    <w:rsid w:val="00863082"/>
    <w:rsid w:val="008636D1"/>
    <w:rsid w:val="00863EEB"/>
    <w:rsid w:val="00865391"/>
    <w:rsid w:val="00867FCA"/>
    <w:rsid w:val="0087082A"/>
    <w:rsid w:val="00874023"/>
    <w:rsid w:val="00875089"/>
    <w:rsid w:val="00877E86"/>
    <w:rsid w:val="008804B8"/>
    <w:rsid w:val="00882A5B"/>
    <w:rsid w:val="00896D20"/>
    <w:rsid w:val="008A0E02"/>
    <w:rsid w:val="008A12EA"/>
    <w:rsid w:val="008A1833"/>
    <w:rsid w:val="008A3670"/>
    <w:rsid w:val="008A4B8F"/>
    <w:rsid w:val="008A6699"/>
    <w:rsid w:val="008B11E4"/>
    <w:rsid w:val="008C25FA"/>
    <w:rsid w:val="008C7F03"/>
    <w:rsid w:val="008D1010"/>
    <w:rsid w:val="008D4201"/>
    <w:rsid w:val="008D4FC5"/>
    <w:rsid w:val="008E2472"/>
    <w:rsid w:val="008E3ADD"/>
    <w:rsid w:val="008F799A"/>
    <w:rsid w:val="00900DE9"/>
    <w:rsid w:val="009029D9"/>
    <w:rsid w:val="00902D1E"/>
    <w:rsid w:val="00904432"/>
    <w:rsid w:val="009135E1"/>
    <w:rsid w:val="00921736"/>
    <w:rsid w:val="00922D97"/>
    <w:rsid w:val="0092449C"/>
    <w:rsid w:val="00924C28"/>
    <w:rsid w:val="00927FC4"/>
    <w:rsid w:val="009313CD"/>
    <w:rsid w:val="00935AF0"/>
    <w:rsid w:val="00936C8F"/>
    <w:rsid w:val="009503F2"/>
    <w:rsid w:val="00952B1E"/>
    <w:rsid w:val="00953EFE"/>
    <w:rsid w:val="00954B6B"/>
    <w:rsid w:val="0096234D"/>
    <w:rsid w:val="00983856"/>
    <w:rsid w:val="009A3AF6"/>
    <w:rsid w:val="009A5FF6"/>
    <w:rsid w:val="009B4AFC"/>
    <w:rsid w:val="009C2235"/>
    <w:rsid w:val="009C4B25"/>
    <w:rsid w:val="009C5059"/>
    <w:rsid w:val="009C5EC6"/>
    <w:rsid w:val="009C6A61"/>
    <w:rsid w:val="009D1C15"/>
    <w:rsid w:val="009E2F79"/>
    <w:rsid w:val="009F0BD7"/>
    <w:rsid w:val="009F0BE9"/>
    <w:rsid w:val="009F0C0B"/>
    <w:rsid w:val="009F2A68"/>
    <w:rsid w:val="009F7376"/>
    <w:rsid w:val="009F7AE9"/>
    <w:rsid w:val="00A01B52"/>
    <w:rsid w:val="00A024F6"/>
    <w:rsid w:val="00A04E66"/>
    <w:rsid w:val="00A05B94"/>
    <w:rsid w:val="00A062F2"/>
    <w:rsid w:val="00A07C15"/>
    <w:rsid w:val="00A07D53"/>
    <w:rsid w:val="00A10508"/>
    <w:rsid w:val="00A12B2D"/>
    <w:rsid w:val="00A140BD"/>
    <w:rsid w:val="00A1702E"/>
    <w:rsid w:val="00A17E11"/>
    <w:rsid w:val="00A20155"/>
    <w:rsid w:val="00A20821"/>
    <w:rsid w:val="00A25452"/>
    <w:rsid w:val="00A264B0"/>
    <w:rsid w:val="00A30CDF"/>
    <w:rsid w:val="00A3796A"/>
    <w:rsid w:val="00A54404"/>
    <w:rsid w:val="00A57040"/>
    <w:rsid w:val="00A57860"/>
    <w:rsid w:val="00A60784"/>
    <w:rsid w:val="00A636E7"/>
    <w:rsid w:val="00A668BE"/>
    <w:rsid w:val="00A73894"/>
    <w:rsid w:val="00A75960"/>
    <w:rsid w:val="00A776BC"/>
    <w:rsid w:val="00A80FFC"/>
    <w:rsid w:val="00A92FE1"/>
    <w:rsid w:val="00A96DC8"/>
    <w:rsid w:val="00AA154E"/>
    <w:rsid w:val="00AA54A8"/>
    <w:rsid w:val="00AB022B"/>
    <w:rsid w:val="00AB1610"/>
    <w:rsid w:val="00AB3DF4"/>
    <w:rsid w:val="00AD34C1"/>
    <w:rsid w:val="00AD784E"/>
    <w:rsid w:val="00AE37AB"/>
    <w:rsid w:val="00AF5D70"/>
    <w:rsid w:val="00AF7F06"/>
    <w:rsid w:val="00B0236E"/>
    <w:rsid w:val="00B025FB"/>
    <w:rsid w:val="00B066B7"/>
    <w:rsid w:val="00B13E4B"/>
    <w:rsid w:val="00B245CC"/>
    <w:rsid w:val="00B26B7A"/>
    <w:rsid w:val="00B3275C"/>
    <w:rsid w:val="00B45208"/>
    <w:rsid w:val="00B466B7"/>
    <w:rsid w:val="00B47275"/>
    <w:rsid w:val="00B51E9E"/>
    <w:rsid w:val="00B53A7B"/>
    <w:rsid w:val="00B53B40"/>
    <w:rsid w:val="00B54D5F"/>
    <w:rsid w:val="00B56F8D"/>
    <w:rsid w:val="00B624E3"/>
    <w:rsid w:val="00B645EB"/>
    <w:rsid w:val="00B666E1"/>
    <w:rsid w:val="00B76888"/>
    <w:rsid w:val="00B76D28"/>
    <w:rsid w:val="00B81A13"/>
    <w:rsid w:val="00B834DD"/>
    <w:rsid w:val="00BA3F7E"/>
    <w:rsid w:val="00BB033E"/>
    <w:rsid w:val="00BB1A68"/>
    <w:rsid w:val="00BC1104"/>
    <w:rsid w:val="00BC47AF"/>
    <w:rsid w:val="00BC66DE"/>
    <w:rsid w:val="00BD3A25"/>
    <w:rsid w:val="00BD3B73"/>
    <w:rsid w:val="00BD3CA9"/>
    <w:rsid w:val="00BD6EB7"/>
    <w:rsid w:val="00BE04C9"/>
    <w:rsid w:val="00BE0CC9"/>
    <w:rsid w:val="00BE3D3C"/>
    <w:rsid w:val="00BE401A"/>
    <w:rsid w:val="00BF4BD3"/>
    <w:rsid w:val="00C00AE3"/>
    <w:rsid w:val="00C06975"/>
    <w:rsid w:val="00C10582"/>
    <w:rsid w:val="00C121AD"/>
    <w:rsid w:val="00C125C4"/>
    <w:rsid w:val="00C1292F"/>
    <w:rsid w:val="00C16F74"/>
    <w:rsid w:val="00C205F2"/>
    <w:rsid w:val="00C259B3"/>
    <w:rsid w:val="00C26761"/>
    <w:rsid w:val="00C27642"/>
    <w:rsid w:val="00C337EE"/>
    <w:rsid w:val="00C35495"/>
    <w:rsid w:val="00C43938"/>
    <w:rsid w:val="00C44D1A"/>
    <w:rsid w:val="00C553F3"/>
    <w:rsid w:val="00C554A6"/>
    <w:rsid w:val="00C567E5"/>
    <w:rsid w:val="00C575B1"/>
    <w:rsid w:val="00C60049"/>
    <w:rsid w:val="00C734E0"/>
    <w:rsid w:val="00C77D99"/>
    <w:rsid w:val="00CA077F"/>
    <w:rsid w:val="00CB091F"/>
    <w:rsid w:val="00CB0F03"/>
    <w:rsid w:val="00CB1A2C"/>
    <w:rsid w:val="00CC3ADD"/>
    <w:rsid w:val="00CC5FB6"/>
    <w:rsid w:val="00CD42DE"/>
    <w:rsid w:val="00CE4349"/>
    <w:rsid w:val="00CF1932"/>
    <w:rsid w:val="00CF55C1"/>
    <w:rsid w:val="00D016A1"/>
    <w:rsid w:val="00D02051"/>
    <w:rsid w:val="00D02329"/>
    <w:rsid w:val="00D0297B"/>
    <w:rsid w:val="00D13EE5"/>
    <w:rsid w:val="00D15B15"/>
    <w:rsid w:val="00D15C67"/>
    <w:rsid w:val="00D15FA6"/>
    <w:rsid w:val="00D171E3"/>
    <w:rsid w:val="00D25923"/>
    <w:rsid w:val="00D27DDC"/>
    <w:rsid w:val="00D35467"/>
    <w:rsid w:val="00D4144F"/>
    <w:rsid w:val="00D43EB2"/>
    <w:rsid w:val="00D448F8"/>
    <w:rsid w:val="00D476C9"/>
    <w:rsid w:val="00D50907"/>
    <w:rsid w:val="00D73671"/>
    <w:rsid w:val="00D747D9"/>
    <w:rsid w:val="00D74AA5"/>
    <w:rsid w:val="00D815D8"/>
    <w:rsid w:val="00D825D5"/>
    <w:rsid w:val="00D9667B"/>
    <w:rsid w:val="00DA3E37"/>
    <w:rsid w:val="00DA7C54"/>
    <w:rsid w:val="00DB1BC2"/>
    <w:rsid w:val="00DC64AC"/>
    <w:rsid w:val="00DC67D5"/>
    <w:rsid w:val="00DC76F2"/>
    <w:rsid w:val="00DD3105"/>
    <w:rsid w:val="00DD55A6"/>
    <w:rsid w:val="00DD6157"/>
    <w:rsid w:val="00DE0F62"/>
    <w:rsid w:val="00DE2693"/>
    <w:rsid w:val="00DF2270"/>
    <w:rsid w:val="00DF2304"/>
    <w:rsid w:val="00DF6EBC"/>
    <w:rsid w:val="00DF7DEB"/>
    <w:rsid w:val="00DF7E17"/>
    <w:rsid w:val="00E00450"/>
    <w:rsid w:val="00E0259E"/>
    <w:rsid w:val="00E03F3F"/>
    <w:rsid w:val="00E10D57"/>
    <w:rsid w:val="00E113B4"/>
    <w:rsid w:val="00E11BAE"/>
    <w:rsid w:val="00E121B1"/>
    <w:rsid w:val="00E12F36"/>
    <w:rsid w:val="00E21997"/>
    <w:rsid w:val="00E439CC"/>
    <w:rsid w:val="00E50096"/>
    <w:rsid w:val="00E50DA0"/>
    <w:rsid w:val="00E56801"/>
    <w:rsid w:val="00E5722E"/>
    <w:rsid w:val="00E676D4"/>
    <w:rsid w:val="00E70C2E"/>
    <w:rsid w:val="00E92A57"/>
    <w:rsid w:val="00E92A89"/>
    <w:rsid w:val="00E93A51"/>
    <w:rsid w:val="00E97E9C"/>
    <w:rsid w:val="00EA1E3C"/>
    <w:rsid w:val="00EA7712"/>
    <w:rsid w:val="00EB0309"/>
    <w:rsid w:val="00EB3EDF"/>
    <w:rsid w:val="00EB4326"/>
    <w:rsid w:val="00EC100C"/>
    <w:rsid w:val="00EC14B9"/>
    <w:rsid w:val="00ED512D"/>
    <w:rsid w:val="00ED639B"/>
    <w:rsid w:val="00EE52A6"/>
    <w:rsid w:val="00EE5975"/>
    <w:rsid w:val="00EF473B"/>
    <w:rsid w:val="00F043DD"/>
    <w:rsid w:val="00F06F9A"/>
    <w:rsid w:val="00F13138"/>
    <w:rsid w:val="00F14D30"/>
    <w:rsid w:val="00F17C7C"/>
    <w:rsid w:val="00F20B73"/>
    <w:rsid w:val="00F20B90"/>
    <w:rsid w:val="00F20FC3"/>
    <w:rsid w:val="00F308CC"/>
    <w:rsid w:val="00F30C00"/>
    <w:rsid w:val="00F316AC"/>
    <w:rsid w:val="00F34511"/>
    <w:rsid w:val="00F370ED"/>
    <w:rsid w:val="00F4467A"/>
    <w:rsid w:val="00F44A72"/>
    <w:rsid w:val="00F53FF8"/>
    <w:rsid w:val="00F61174"/>
    <w:rsid w:val="00F6541F"/>
    <w:rsid w:val="00F7089F"/>
    <w:rsid w:val="00F76501"/>
    <w:rsid w:val="00F775BD"/>
    <w:rsid w:val="00F801AE"/>
    <w:rsid w:val="00F87477"/>
    <w:rsid w:val="00F926AE"/>
    <w:rsid w:val="00FA0975"/>
    <w:rsid w:val="00FA0F67"/>
    <w:rsid w:val="00FA3027"/>
    <w:rsid w:val="00FA7B8C"/>
    <w:rsid w:val="00FB33A3"/>
    <w:rsid w:val="00FB3C4C"/>
    <w:rsid w:val="00FB41F7"/>
    <w:rsid w:val="00FC1256"/>
    <w:rsid w:val="00FD56CD"/>
    <w:rsid w:val="00FE5797"/>
    <w:rsid w:val="00FF1797"/>
    <w:rsid w:val="00FF4303"/>
    <w:rsid w:val="00FF6BA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FF8"/>
  </w:style>
  <w:style w:type="paragraph" w:styleId="Heading2">
    <w:name w:val="heading 2"/>
    <w:basedOn w:val="Normal"/>
    <w:next w:val="Normal"/>
    <w:link w:val="Heading2Char"/>
    <w:unhideWhenUsed/>
    <w:qFormat/>
    <w:rsid w:val="00202774"/>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w:basedOn w:val="Normal"/>
    <w:link w:val="NormalWebChar"/>
    <w:uiPriority w:val="99"/>
    <w:unhideWhenUsed/>
    <w:qFormat/>
    <w:rsid w:val="0077679B"/>
    <w:pPr>
      <w:spacing w:after="0" w:line="312" w:lineRule="auto"/>
    </w:pPr>
    <w:rPr>
      <w:rFonts w:ascii="Times New Roman" w:eastAsia="Times New Roman" w:hAnsi="Times New Roman" w:cs="Times New Roman"/>
      <w:sz w:val="24"/>
      <w:szCs w:val="24"/>
      <w:lang w:val="vi-VN" w:eastAsia="vi-VN"/>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fn,single space"/>
    <w:basedOn w:val="Normal"/>
    <w:link w:val="FootnoteTextChar"/>
    <w:rsid w:val="0077679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1 Char, Cha Char,fn Char"/>
    <w:basedOn w:val="DefaultParagraphFont"/>
    <w:link w:val="FootnoteText"/>
    <w:rsid w:val="0077679B"/>
    <w:rPr>
      <w:rFonts w:ascii="Times New Roman" w:eastAsia="Times New Roman" w:hAnsi="Times New Roman" w:cs="Times New Roman"/>
      <w:sz w:val="20"/>
      <w:szCs w:val="20"/>
    </w:rPr>
  </w:style>
  <w:style w:type="character" w:styleId="FootnoteReference">
    <w:name w:val="footnote reference"/>
    <w:rsid w:val="0077679B"/>
    <w:rPr>
      <w:vertAlign w:val="superscript"/>
    </w:rPr>
  </w:style>
  <w:style w:type="paragraph" w:customStyle="1" w:styleId="2dongcach">
    <w:name w:val="2 dong cach"/>
    <w:basedOn w:val="Normal"/>
    <w:rsid w:val="00D747D9"/>
    <w:pPr>
      <w:widowControl w:val="0"/>
      <w:overflowPunct w:val="0"/>
      <w:adjustRightInd w:val="0"/>
      <w:spacing w:before="40" w:after="0" w:line="340" w:lineRule="exact"/>
      <w:ind w:firstLine="720"/>
      <w:jc w:val="center"/>
    </w:pPr>
    <w:rPr>
      <w:rFonts w:ascii="Times New Roman" w:eastAsia="Times New Roman" w:hAnsi="Times New Roman" w:cs="Times New Roman"/>
      <w:b/>
      <w:bCs/>
      <w:color w:val="000000"/>
      <w:sz w:val="24"/>
    </w:rPr>
  </w:style>
  <w:style w:type="paragraph" w:styleId="BodyTextIndent">
    <w:name w:val="Body Text Indent"/>
    <w:aliases w:val=" Char1"/>
    <w:basedOn w:val="Normal"/>
    <w:link w:val="BodyTextIndentChar"/>
    <w:rsid w:val="004F0E01"/>
    <w:pPr>
      <w:widowControl w:val="0"/>
      <w:spacing w:before="120" w:after="120" w:line="340" w:lineRule="exact"/>
      <w:ind w:firstLine="720"/>
      <w:jc w:val="both"/>
    </w:pPr>
    <w:rPr>
      <w:rFonts w:ascii="Times New Roman" w:eastAsia="Times New Roman" w:hAnsi="Times New Roman" w:cs="Times New Roman"/>
      <w:sz w:val="26"/>
      <w:szCs w:val="20"/>
      <w:lang w:val="nl-NL"/>
    </w:rPr>
  </w:style>
  <w:style w:type="character" w:customStyle="1" w:styleId="BodyTextIndentChar">
    <w:name w:val="Body Text Indent Char"/>
    <w:aliases w:val=" Char1 Char"/>
    <w:basedOn w:val="DefaultParagraphFont"/>
    <w:link w:val="BodyTextIndent"/>
    <w:rsid w:val="004F0E01"/>
    <w:rPr>
      <w:rFonts w:ascii="Times New Roman" w:eastAsia="Times New Roman" w:hAnsi="Times New Roman" w:cs="Times New Roman"/>
      <w:sz w:val="26"/>
      <w:szCs w:val="20"/>
      <w:lang w:val="nl-NL"/>
    </w:rPr>
  </w:style>
  <w:style w:type="character" w:customStyle="1" w:styleId="Heading2Char">
    <w:name w:val="Heading 2 Char"/>
    <w:basedOn w:val="DefaultParagraphFont"/>
    <w:link w:val="Heading2"/>
    <w:rsid w:val="00202774"/>
    <w:rPr>
      <w:rFonts w:ascii="Cambria" w:eastAsia="Times New Roman" w:hAnsi="Cambria" w:cs="Times New Roman"/>
      <w:b/>
      <w:bCs/>
      <w:i/>
      <w:iCs/>
      <w:sz w:val="28"/>
      <w:szCs w:val="28"/>
    </w:rPr>
  </w:style>
  <w:style w:type="paragraph" w:styleId="ListParagraph">
    <w:name w:val="List Paragraph"/>
    <w:basedOn w:val="Normal"/>
    <w:uiPriority w:val="34"/>
    <w:qFormat/>
    <w:rsid w:val="008D4201"/>
    <w:pPr>
      <w:ind w:left="720"/>
      <w:contextualSpacing/>
    </w:pPr>
  </w:style>
  <w:style w:type="paragraph" w:styleId="BodyTextIndent2">
    <w:name w:val="Body Text Indent 2"/>
    <w:basedOn w:val="Normal"/>
    <w:link w:val="BodyTextIndent2Char"/>
    <w:uiPriority w:val="99"/>
    <w:semiHidden/>
    <w:unhideWhenUsed/>
    <w:rsid w:val="00F7089F"/>
    <w:pPr>
      <w:spacing w:after="120" w:line="480" w:lineRule="auto"/>
      <w:ind w:left="360"/>
    </w:pPr>
  </w:style>
  <w:style w:type="character" w:customStyle="1" w:styleId="BodyTextIndent2Char">
    <w:name w:val="Body Text Indent 2 Char"/>
    <w:basedOn w:val="DefaultParagraphFont"/>
    <w:link w:val="BodyTextIndent2"/>
    <w:uiPriority w:val="99"/>
    <w:semiHidden/>
    <w:rsid w:val="00F7089F"/>
  </w:style>
  <w:style w:type="character" w:customStyle="1" w:styleId="NormalWebChar">
    <w:name w:val="Normal (Web) Char"/>
    <w:aliases w:val="Char Char Char Char"/>
    <w:link w:val="NormalWeb"/>
    <w:uiPriority w:val="99"/>
    <w:qFormat/>
    <w:locked/>
    <w:rsid w:val="00924C28"/>
    <w:rPr>
      <w:rFonts w:ascii="Times New Roman" w:eastAsia="Times New Roman" w:hAnsi="Times New Roman" w:cs="Times New Roman"/>
      <w:sz w:val="24"/>
      <w:szCs w:val="24"/>
      <w:lang w:val="vi-VN" w:eastAsia="vi-VN"/>
    </w:rPr>
  </w:style>
  <w:style w:type="paragraph" w:styleId="Header">
    <w:name w:val="header"/>
    <w:basedOn w:val="Normal"/>
    <w:link w:val="HeaderChar"/>
    <w:uiPriority w:val="99"/>
    <w:unhideWhenUsed/>
    <w:rsid w:val="009135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35E1"/>
  </w:style>
  <w:style w:type="paragraph" w:styleId="Footer">
    <w:name w:val="footer"/>
    <w:basedOn w:val="Normal"/>
    <w:link w:val="FooterChar"/>
    <w:uiPriority w:val="99"/>
    <w:semiHidden/>
    <w:unhideWhenUsed/>
    <w:rsid w:val="009135E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135E1"/>
  </w:style>
  <w:style w:type="paragraph" w:styleId="EndnoteText">
    <w:name w:val="endnote text"/>
    <w:basedOn w:val="Normal"/>
    <w:link w:val="EndnoteTextChar"/>
    <w:uiPriority w:val="99"/>
    <w:semiHidden/>
    <w:unhideWhenUsed/>
    <w:rsid w:val="00EC100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C100C"/>
    <w:rPr>
      <w:sz w:val="20"/>
      <w:szCs w:val="20"/>
    </w:rPr>
  </w:style>
  <w:style w:type="character" w:styleId="EndnoteReference">
    <w:name w:val="endnote reference"/>
    <w:basedOn w:val="DefaultParagraphFont"/>
    <w:uiPriority w:val="99"/>
    <w:semiHidden/>
    <w:unhideWhenUsed/>
    <w:rsid w:val="00EC100C"/>
    <w:rPr>
      <w:vertAlign w:val="superscript"/>
    </w:rPr>
  </w:style>
  <w:style w:type="table" w:styleId="TableGrid">
    <w:name w:val="Table Grid"/>
    <w:basedOn w:val="TableNormal"/>
    <w:uiPriority w:val="59"/>
    <w:rsid w:val="00137D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53782908">
      <w:bodyDiv w:val="1"/>
      <w:marLeft w:val="0"/>
      <w:marRight w:val="0"/>
      <w:marTop w:val="0"/>
      <w:marBottom w:val="0"/>
      <w:divBdr>
        <w:top w:val="none" w:sz="0" w:space="0" w:color="auto"/>
        <w:left w:val="none" w:sz="0" w:space="0" w:color="auto"/>
        <w:bottom w:val="none" w:sz="0" w:space="0" w:color="auto"/>
        <w:right w:val="none" w:sz="0" w:space="0" w:color="auto"/>
      </w:divBdr>
    </w:div>
    <w:div w:id="71338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4DA77-F676-496B-B1C5-2CD96E416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3</Pages>
  <Words>1530</Words>
  <Characters>5784</Characters>
  <Application>Microsoft Office Word</Application>
  <DocSecurity>0</DocSecurity>
  <Lines>48</Lines>
  <Paragraphs>14</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7300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Dan</dc:creator>
  <cp:lastModifiedBy>ngodinhlong</cp:lastModifiedBy>
  <cp:revision>65</cp:revision>
  <cp:lastPrinted>2025-05-20T04:16:00Z</cp:lastPrinted>
  <dcterms:created xsi:type="dcterms:W3CDTF">2025-04-14T15:20:00Z</dcterms:created>
  <dcterms:modified xsi:type="dcterms:W3CDTF">2025-05-20T04:17:00Z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5ac8859141be92929173b662a9fdc53bd9034c6db8ef8aa573a886ee8cda2028</vt:lpwstr>
  </property>
</Properties>
</file>